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5CC9F" w14:textId="5DADF387" w:rsidR="006C0DF6" w:rsidRPr="006C0DF6" w:rsidRDefault="006C0DF6" w:rsidP="006C0DF6">
      <w:pPr>
        <w:widowControl w:val="0"/>
        <w:autoSpaceDE w:val="0"/>
        <w:autoSpaceDN w:val="0"/>
        <w:jc w:val="center"/>
        <w:rPr>
          <w:b/>
          <w:sz w:val="28"/>
          <w:szCs w:val="28"/>
          <w:lang w:bidi="ru-RU"/>
        </w:rPr>
      </w:pPr>
      <w:bookmarkStart w:id="0" w:name="_Toc222224709"/>
      <w:bookmarkStart w:id="1" w:name="_Toc264712776"/>
      <w:bookmarkStart w:id="2" w:name="_Toc266220430"/>
      <w:r w:rsidRPr="006C0DF6">
        <w:rPr>
          <w:sz w:val="28"/>
          <w:szCs w:val="28"/>
        </w:rPr>
        <w:t xml:space="preserve">Федеральное государственное образовательное бюджетное учреждение </w:t>
      </w:r>
    </w:p>
    <w:p w14:paraId="3D37CC13" w14:textId="77777777" w:rsidR="006C0DF6" w:rsidRPr="006C0DF6" w:rsidRDefault="006C0DF6" w:rsidP="006C0DF6">
      <w:pPr>
        <w:jc w:val="center"/>
        <w:rPr>
          <w:sz w:val="28"/>
          <w:szCs w:val="28"/>
        </w:rPr>
      </w:pPr>
      <w:r w:rsidRPr="006C0DF6">
        <w:rPr>
          <w:sz w:val="28"/>
          <w:szCs w:val="28"/>
        </w:rPr>
        <w:t>высшего образования</w:t>
      </w:r>
    </w:p>
    <w:p w14:paraId="209CC65A"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«ФИНАНСОВЫЙ УНИВЕРСИТЕТ ПРИ ПРАВИТЕЛЬСТВЕ РОССИЙСКОЙ ФЕДЕРАЦИИ»</w:t>
      </w:r>
    </w:p>
    <w:p w14:paraId="39722F2E"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(Финансовый университет)</w:t>
      </w:r>
    </w:p>
    <w:p w14:paraId="6C88D24C" w14:textId="77777777" w:rsidR="006C0DF6" w:rsidRPr="006C0DF6" w:rsidRDefault="006C0DF6" w:rsidP="006C0DF6">
      <w:pPr>
        <w:ind w:firstLine="709"/>
        <w:jc w:val="center"/>
        <w:rPr>
          <w:rFonts w:eastAsia="Calibri"/>
          <w:b/>
          <w:bCs/>
          <w:sz w:val="28"/>
          <w:szCs w:val="28"/>
        </w:rPr>
      </w:pPr>
    </w:p>
    <w:p w14:paraId="57F89E9A"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 xml:space="preserve">Уральский филиал </w:t>
      </w:r>
      <w:proofErr w:type="spellStart"/>
      <w:r w:rsidRPr="006C0DF6">
        <w:rPr>
          <w:rFonts w:eastAsia="Calibri"/>
          <w:b/>
          <w:bCs/>
          <w:sz w:val="28"/>
          <w:szCs w:val="28"/>
        </w:rPr>
        <w:t>Финуниверситета</w:t>
      </w:r>
      <w:proofErr w:type="spellEnd"/>
    </w:p>
    <w:p w14:paraId="77E9507C" w14:textId="77777777" w:rsidR="006C0DF6" w:rsidRPr="006C0DF6" w:rsidRDefault="006C0DF6" w:rsidP="006C0DF6">
      <w:pPr>
        <w:ind w:firstLine="709"/>
        <w:jc w:val="center"/>
        <w:rPr>
          <w:rFonts w:eastAsia="Calibri"/>
          <w:b/>
          <w:bCs/>
          <w:sz w:val="28"/>
          <w:szCs w:val="28"/>
        </w:rPr>
      </w:pPr>
    </w:p>
    <w:p w14:paraId="4CC19D62" w14:textId="77777777" w:rsidR="006C0DF6" w:rsidRPr="006C0DF6" w:rsidRDefault="006C0DF6" w:rsidP="006C0DF6">
      <w:pPr>
        <w:ind w:firstLine="709"/>
        <w:jc w:val="center"/>
        <w:rPr>
          <w:rFonts w:eastAsia="Calibri"/>
          <w:sz w:val="28"/>
          <w:szCs w:val="28"/>
        </w:rPr>
      </w:pPr>
      <w:r w:rsidRPr="006C0DF6">
        <w:rPr>
          <w:rFonts w:eastAsia="Calibri"/>
          <w:sz w:val="28"/>
          <w:szCs w:val="28"/>
        </w:rPr>
        <w:t xml:space="preserve">Кафедра «Социально-гуманитарные и </w:t>
      </w:r>
      <w:proofErr w:type="gramStart"/>
      <w:r w:rsidRPr="006C0DF6">
        <w:rPr>
          <w:rFonts w:eastAsia="Calibri"/>
          <w:sz w:val="28"/>
          <w:szCs w:val="28"/>
        </w:rPr>
        <w:t>естественно-научные</w:t>
      </w:r>
      <w:proofErr w:type="gramEnd"/>
      <w:r w:rsidRPr="006C0DF6">
        <w:rPr>
          <w:rFonts w:eastAsia="Calibri"/>
          <w:sz w:val="28"/>
          <w:szCs w:val="28"/>
        </w:rPr>
        <w:t xml:space="preserve"> дисциплины»</w:t>
      </w:r>
    </w:p>
    <w:p w14:paraId="3ABF87A7" w14:textId="77777777" w:rsidR="006C0DF6" w:rsidRPr="006C0DF6" w:rsidRDefault="006C0DF6" w:rsidP="006C0DF6">
      <w:pPr>
        <w:tabs>
          <w:tab w:val="left" w:pos="709"/>
          <w:tab w:val="left" w:pos="993"/>
        </w:tabs>
        <w:spacing w:line="360" w:lineRule="auto"/>
        <w:ind w:firstLine="567"/>
        <w:jc w:val="center"/>
        <w:rPr>
          <w:b/>
          <w:sz w:val="32"/>
          <w:szCs w:val="32"/>
          <w:lang w:eastAsia="en-US"/>
        </w:rPr>
      </w:pPr>
    </w:p>
    <w:tbl>
      <w:tblPr>
        <w:tblW w:w="19979" w:type="dxa"/>
        <w:tblInd w:w="250" w:type="dxa"/>
        <w:tblLook w:val="00A0" w:firstRow="1" w:lastRow="0" w:firstColumn="1" w:lastColumn="0" w:noHBand="0" w:noVBand="0"/>
      </w:tblPr>
      <w:tblGrid>
        <w:gridCol w:w="5028"/>
        <w:gridCol w:w="5028"/>
        <w:gridCol w:w="5028"/>
        <w:gridCol w:w="4895"/>
      </w:tblGrid>
      <w:tr w:rsidR="00893EC6" w:rsidRPr="006C0DF6" w14:paraId="55D02853" w14:textId="77777777" w:rsidTr="00893EC6">
        <w:trPr>
          <w:trHeight w:val="3282"/>
        </w:trPr>
        <w:tc>
          <w:tcPr>
            <w:tcW w:w="5028" w:type="dxa"/>
          </w:tcPr>
          <w:p w14:paraId="007694F4" w14:textId="77777777" w:rsidR="00893EC6" w:rsidRPr="007C6568" w:rsidRDefault="00893EC6" w:rsidP="00893EC6">
            <w:pPr>
              <w:pStyle w:val="afa"/>
              <w:spacing w:before="1"/>
              <w:jc w:val="both"/>
            </w:pPr>
            <w:r w:rsidRPr="007C6568">
              <w:t>СОГЛАСОВАНО</w:t>
            </w:r>
          </w:p>
          <w:p w14:paraId="603D0B09" w14:textId="77777777" w:rsidR="00893EC6" w:rsidRPr="007C6568" w:rsidRDefault="00893EC6" w:rsidP="00893EC6">
            <w:pPr>
              <w:rPr>
                <w:shd w:val="clear" w:color="auto" w:fill="FFFFFF"/>
              </w:rPr>
            </w:pPr>
          </w:p>
          <w:p w14:paraId="20DD5388" w14:textId="77777777" w:rsidR="00893EC6" w:rsidRPr="007C6568" w:rsidRDefault="00893EC6" w:rsidP="00893EC6">
            <w:pPr>
              <w:rPr>
                <w:shd w:val="clear" w:color="auto" w:fill="FFFFFF"/>
              </w:rPr>
            </w:pPr>
            <w:r w:rsidRPr="007C6568">
              <w:rPr>
                <w:shd w:val="clear" w:color="auto" w:fill="FFFFFF"/>
              </w:rPr>
              <w:t xml:space="preserve">Директор </w:t>
            </w:r>
          </w:p>
          <w:p w14:paraId="65DA3FA0" w14:textId="77777777" w:rsidR="00893EC6" w:rsidRPr="007C6568" w:rsidRDefault="00893EC6" w:rsidP="00893EC6">
            <w:pPr>
              <w:rPr>
                <w:shd w:val="clear" w:color="auto" w:fill="FFFFFF"/>
              </w:rPr>
            </w:pPr>
            <w:r w:rsidRPr="007C6568">
              <w:rPr>
                <w:shd w:val="clear" w:color="auto" w:fill="FFFFFF"/>
              </w:rPr>
              <w:t>ООО «Альтернатива»</w:t>
            </w:r>
          </w:p>
          <w:p w14:paraId="00C7D850" w14:textId="77777777" w:rsidR="00893EC6" w:rsidRDefault="00893EC6" w:rsidP="00893EC6">
            <w:r w:rsidRPr="007C6568">
              <w:t xml:space="preserve">______Т.В. </w:t>
            </w:r>
            <w:proofErr w:type="spellStart"/>
            <w:r w:rsidRPr="007C6568">
              <w:t>Воцкая</w:t>
            </w:r>
            <w:proofErr w:type="spellEnd"/>
            <w:r w:rsidRPr="007C6568">
              <w:t xml:space="preserve"> </w:t>
            </w:r>
          </w:p>
          <w:p w14:paraId="0DC219DB" w14:textId="77777777" w:rsidR="00893EC6" w:rsidRPr="007C6568" w:rsidRDefault="00893EC6" w:rsidP="00893EC6">
            <w:r>
              <w:t>20 января 2024 г.</w:t>
            </w:r>
          </w:p>
          <w:p w14:paraId="799FA66D" w14:textId="77777777" w:rsidR="00893EC6" w:rsidRPr="006C0DF6" w:rsidRDefault="00893EC6" w:rsidP="006C0DF6">
            <w:pPr>
              <w:spacing w:line="256" w:lineRule="auto"/>
              <w:jc w:val="both"/>
              <w:rPr>
                <w:rFonts w:eastAsia="Calibri"/>
                <w:sz w:val="28"/>
                <w:szCs w:val="28"/>
                <w:highlight w:val="yellow"/>
              </w:rPr>
            </w:pPr>
          </w:p>
        </w:tc>
        <w:tc>
          <w:tcPr>
            <w:tcW w:w="5028" w:type="dxa"/>
          </w:tcPr>
          <w:p w14:paraId="6A66A127" w14:textId="77777777" w:rsidR="00893EC6" w:rsidRDefault="00893EC6" w:rsidP="00893EC6">
            <w:pPr>
              <w:ind w:firstLine="709"/>
              <w:jc w:val="right"/>
              <w:rPr>
                <w:rFonts w:eastAsia="Calibri"/>
                <w:sz w:val="28"/>
                <w:szCs w:val="28"/>
              </w:rPr>
            </w:pPr>
            <w:r>
              <w:rPr>
                <w:noProof/>
              </w:rPr>
              <w:drawing>
                <wp:inline distT="0" distB="0" distL="0" distR="0" wp14:anchorId="27ADAABE" wp14:editId="4C7BF731">
                  <wp:extent cx="2286000" cy="87692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7E413C27" w14:textId="77777777" w:rsidR="00893EC6" w:rsidRPr="003835C4" w:rsidRDefault="00893EC6" w:rsidP="00893EC6">
            <w:pPr>
              <w:shd w:val="clear" w:color="auto" w:fill="FFFFFF"/>
              <w:jc w:val="right"/>
              <w:rPr>
                <w:rFonts w:eastAsia="Calibri"/>
                <w:sz w:val="28"/>
                <w:szCs w:val="28"/>
              </w:rPr>
            </w:pPr>
            <w:r w:rsidRPr="007C6568">
              <w:rPr>
                <w:rFonts w:eastAsia="Calibri"/>
              </w:rPr>
              <w:t xml:space="preserve">           20 февраля</w:t>
            </w:r>
            <w:r w:rsidRPr="003835C4">
              <w:rPr>
                <w:rFonts w:eastAsia="Calibri"/>
                <w:szCs w:val="28"/>
              </w:rPr>
              <w:t xml:space="preserve"> 2024 г. </w:t>
            </w:r>
          </w:p>
          <w:p w14:paraId="7CC09170" w14:textId="77777777" w:rsidR="00893EC6" w:rsidRPr="006C0DF6" w:rsidRDefault="00893EC6" w:rsidP="006C0DF6">
            <w:pPr>
              <w:spacing w:line="256" w:lineRule="auto"/>
              <w:jc w:val="both"/>
              <w:rPr>
                <w:rFonts w:eastAsia="Calibri"/>
                <w:sz w:val="28"/>
                <w:szCs w:val="28"/>
                <w:highlight w:val="yellow"/>
              </w:rPr>
            </w:pPr>
          </w:p>
        </w:tc>
        <w:tc>
          <w:tcPr>
            <w:tcW w:w="5028" w:type="dxa"/>
            <w:hideMark/>
          </w:tcPr>
          <w:p w14:paraId="790605D5" w14:textId="548B288E" w:rsidR="00893EC6" w:rsidRPr="006C0DF6" w:rsidRDefault="00893EC6" w:rsidP="006C0DF6">
            <w:pPr>
              <w:spacing w:line="256" w:lineRule="auto"/>
              <w:jc w:val="both"/>
              <w:rPr>
                <w:rFonts w:eastAsia="Calibri"/>
                <w:sz w:val="28"/>
                <w:szCs w:val="28"/>
                <w:highlight w:val="yellow"/>
              </w:rPr>
            </w:pPr>
          </w:p>
        </w:tc>
        <w:tc>
          <w:tcPr>
            <w:tcW w:w="4895" w:type="dxa"/>
          </w:tcPr>
          <w:p w14:paraId="771AAF9E" w14:textId="77777777" w:rsidR="00893EC6" w:rsidRPr="006C0DF6" w:rsidRDefault="00893EC6" w:rsidP="006C0DF6">
            <w:pPr>
              <w:spacing w:line="256" w:lineRule="auto"/>
              <w:ind w:firstLine="709"/>
              <w:jc w:val="right"/>
              <w:rPr>
                <w:rFonts w:eastAsia="Calibri"/>
                <w:sz w:val="28"/>
                <w:szCs w:val="28"/>
              </w:rPr>
            </w:pPr>
          </w:p>
        </w:tc>
      </w:tr>
    </w:tbl>
    <w:p w14:paraId="2DA7CF98" w14:textId="77777777" w:rsidR="006C0DF6" w:rsidRPr="006C0DF6" w:rsidRDefault="006C0DF6" w:rsidP="006C0DF6">
      <w:pPr>
        <w:ind w:firstLine="709"/>
        <w:jc w:val="center"/>
        <w:rPr>
          <w:rFonts w:eastAsia="Calibri"/>
          <w:sz w:val="28"/>
          <w:szCs w:val="28"/>
        </w:rPr>
      </w:pPr>
    </w:p>
    <w:p w14:paraId="19D3D316" w14:textId="5BA5A098" w:rsidR="006C0DF6" w:rsidRPr="006C0DF6" w:rsidRDefault="006C0DF6" w:rsidP="006C0DF6">
      <w:pPr>
        <w:ind w:firstLine="709"/>
        <w:jc w:val="center"/>
        <w:rPr>
          <w:rFonts w:eastAsia="Calibri"/>
          <w:sz w:val="28"/>
          <w:szCs w:val="28"/>
        </w:rPr>
      </w:pPr>
      <w:r>
        <w:rPr>
          <w:rFonts w:eastAsia="Calibri"/>
          <w:sz w:val="28"/>
          <w:szCs w:val="28"/>
        </w:rPr>
        <w:t>Ковшов</w:t>
      </w:r>
      <w:r w:rsidRPr="006C0DF6">
        <w:rPr>
          <w:rFonts w:eastAsia="Calibri"/>
          <w:sz w:val="28"/>
          <w:szCs w:val="28"/>
        </w:rPr>
        <w:t xml:space="preserve"> </w:t>
      </w:r>
      <w:r>
        <w:rPr>
          <w:rFonts w:eastAsia="Calibri"/>
          <w:sz w:val="28"/>
          <w:szCs w:val="28"/>
        </w:rPr>
        <w:t>И</w:t>
      </w:r>
      <w:r w:rsidRPr="006C0DF6">
        <w:rPr>
          <w:rFonts w:eastAsia="Calibri"/>
          <w:sz w:val="28"/>
          <w:szCs w:val="28"/>
        </w:rPr>
        <w:t>.В.</w:t>
      </w:r>
    </w:p>
    <w:p w14:paraId="6E55B6CD" w14:textId="77777777" w:rsidR="006C0DF6" w:rsidRPr="006C0DF6" w:rsidRDefault="006C0DF6" w:rsidP="006C0DF6">
      <w:pPr>
        <w:tabs>
          <w:tab w:val="left" w:pos="709"/>
          <w:tab w:val="left" w:pos="993"/>
        </w:tabs>
        <w:spacing w:line="360" w:lineRule="auto"/>
        <w:ind w:firstLine="567"/>
        <w:jc w:val="center"/>
        <w:rPr>
          <w:b/>
          <w:sz w:val="32"/>
          <w:szCs w:val="32"/>
          <w:lang w:eastAsia="en-US"/>
        </w:rPr>
      </w:pPr>
    </w:p>
    <w:p w14:paraId="6952BF12" w14:textId="0E601C79" w:rsidR="006C0DF6" w:rsidRPr="006C0DF6" w:rsidRDefault="006C0DF6" w:rsidP="006C0DF6">
      <w:pPr>
        <w:tabs>
          <w:tab w:val="left" w:pos="709"/>
          <w:tab w:val="left" w:pos="993"/>
        </w:tabs>
        <w:spacing w:line="360" w:lineRule="auto"/>
        <w:ind w:firstLine="567"/>
        <w:jc w:val="center"/>
        <w:rPr>
          <w:b/>
          <w:sz w:val="32"/>
          <w:szCs w:val="32"/>
          <w:lang w:eastAsia="en-US"/>
        </w:rPr>
      </w:pPr>
      <w:r>
        <w:rPr>
          <w:b/>
          <w:sz w:val="32"/>
          <w:szCs w:val="32"/>
          <w:lang w:eastAsia="en-US"/>
        </w:rPr>
        <w:t>История России</w:t>
      </w:r>
      <w:r w:rsidRPr="006C0DF6">
        <w:rPr>
          <w:b/>
          <w:sz w:val="32"/>
          <w:szCs w:val="32"/>
          <w:lang w:eastAsia="en-US"/>
        </w:rPr>
        <w:t xml:space="preserve"> </w:t>
      </w:r>
    </w:p>
    <w:p w14:paraId="26790542" w14:textId="77777777" w:rsidR="006C0DF6" w:rsidRPr="006C0DF6" w:rsidRDefault="006C0DF6" w:rsidP="006C0DF6">
      <w:pPr>
        <w:tabs>
          <w:tab w:val="left" w:pos="709"/>
          <w:tab w:val="left" w:pos="993"/>
        </w:tabs>
        <w:spacing w:line="360" w:lineRule="auto"/>
        <w:ind w:firstLine="567"/>
        <w:jc w:val="center"/>
        <w:rPr>
          <w:sz w:val="28"/>
          <w:szCs w:val="28"/>
          <w:lang w:eastAsia="en-US"/>
        </w:rPr>
      </w:pPr>
    </w:p>
    <w:p w14:paraId="0BCB8827" w14:textId="77777777" w:rsidR="006C0DF6" w:rsidRPr="006C0DF6" w:rsidRDefault="006C0DF6" w:rsidP="006C0DF6">
      <w:pPr>
        <w:tabs>
          <w:tab w:val="left" w:pos="709"/>
          <w:tab w:val="left" w:pos="993"/>
        </w:tabs>
        <w:ind w:firstLine="567"/>
        <w:jc w:val="center"/>
        <w:rPr>
          <w:sz w:val="28"/>
          <w:szCs w:val="28"/>
          <w:lang w:eastAsia="en-US"/>
        </w:rPr>
      </w:pPr>
      <w:r w:rsidRPr="006C0DF6">
        <w:rPr>
          <w:sz w:val="28"/>
          <w:szCs w:val="28"/>
          <w:lang w:eastAsia="en-US"/>
        </w:rPr>
        <w:t xml:space="preserve">для студентов, обучающихся по направлению подготовки </w:t>
      </w:r>
    </w:p>
    <w:p w14:paraId="1A32E51C" w14:textId="77777777" w:rsidR="006C0DF6" w:rsidRPr="006C0DF6" w:rsidRDefault="006C0DF6" w:rsidP="006C0DF6">
      <w:pPr>
        <w:tabs>
          <w:tab w:val="left" w:pos="709"/>
          <w:tab w:val="left" w:pos="993"/>
        </w:tabs>
        <w:ind w:firstLine="567"/>
        <w:jc w:val="center"/>
        <w:rPr>
          <w:rFonts w:eastAsia="ヒラギノ角ゴ Pro W3"/>
          <w:sz w:val="28"/>
          <w:szCs w:val="28"/>
        </w:rPr>
      </w:pPr>
      <w:r w:rsidRPr="006C0DF6">
        <w:rPr>
          <w:rFonts w:eastAsia="ヒラギノ角ゴ Pro W3"/>
          <w:sz w:val="28"/>
          <w:szCs w:val="28"/>
        </w:rPr>
        <w:t xml:space="preserve">42.03.01 Реклама и связи с общественностью, </w:t>
      </w:r>
    </w:p>
    <w:p w14:paraId="2D8C2BB4" w14:textId="77777777" w:rsidR="006C0DF6" w:rsidRPr="006C0DF6" w:rsidRDefault="006C0DF6" w:rsidP="006C0DF6">
      <w:pPr>
        <w:tabs>
          <w:tab w:val="left" w:pos="709"/>
          <w:tab w:val="left" w:pos="993"/>
        </w:tabs>
        <w:ind w:firstLine="567"/>
        <w:jc w:val="center"/>
        <w:rPr>
          <w:rFonts w:eastAsia="ヒラギノ角ゴ Pro W3"/>
          <w:sz w:val="28"/>
          <w:szCs w:val="28"/>
        </w:rPr>
      </w:pPr>
      <w:r w:rsidRPr="006C0DF6">
        <w:rPr>
          <w:rFonts w:eastAsia="ヒラギノ角ゴ Pro W3"/>
          <w:sz w:val="28"/>
          <w:szCs w:val="28"/>
        </w:rPr>
        <w:t>профиль «Интегрированные коммуникации»</w:t>
      </w:r>
    </w:p>
    <w:p w14:paraId="75756BA2" w14:textId="77777777" w:rsidR="006C0DF6" w:rsidRPr="006C0DF6" w:rsidRDefault="006C0DF6" w:rsidP="006C0DF6">
      <w:pPr>
        <w:tabs>
          <w:tab w:val="left" w:pos="709"/>
          <w:tab w:val="left" w:pos="993"/>
        </w:tabs>
        <w:ind w:firstLine="567"/>
        <w:jc w:val="center"/>
        <w:rPr>
          <w:rFonts w:eastAsia="ヒラギノ角ゴ Pro W3"/>
          <w:sz w:val="28"/>
          <w:szCs w:val="28"/>
        </w:rPr>
      </w:pPr>
    </w:p>
    <w:p w14:paraId="7B622A77" w14:textId="5A9221B4" w:rsidR="00893EC6" w:rsidRPr="001A374C" w:rsidRDefault="006C0DF6" w:rsidP="00893EC6">
      <w:pPr>
        <w:tabs>
          <w:tab w:val="left" w:pos="709"/>
          <w:tab w:val="left" w:pos="993"/>
        </w:tabs>
        <w:spacing w:line="360" w:lineRule="auto"/>
        <w:jc w:val="center"/>
        <w:rPr>
          <w:i/>
          <w:sz w:val="28"/>
          <w:szCs w:val="28"/>
          <w:lang w:eastAsia="en-US"/>
        </w:rPr>
      </w:pPr>
      <w:r w:rsidRPr="006C0DF6">
        <w:rPr>
          <w:i/>
          <w:sz w:val="28"/>
          <w:szCs w:val="28"/>
          <w:lang w:eastAsia="en-US"/>
        </w:rPr>
        <w:t xml:space="preserve">заочная форма обучения </w:t>
      </w:r>
    </w:p>
    <w:p w14:paraId="00041A36" w14:textId="77777777" w:rsidR="00893EC6" w:rsidRDefault="00893EC6" w:rsidP="00893EC6">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386E2A36" w14:textId="77777777" w:rsidR="00893EC6" w:rsidRDefault="00893EC6" w:rsidP="00893EC6">
      <w:pPr>
        <w:tabs>
          <w:tab w:val="left" w:pos="709"/>
          <w:tab w:val="left" w:pos="993"/>
        </w:tabs>
        <w:ind w:firstLine="567"/>
        <w:jc w:val="center"/>
        <w:rPr>
          <w:i/>
          <w:sz w:val="28"/>
          <w:szCs w:val="28"/>
        </w:rPr>
      </w:pPr>
    </w:p>
    <w:p w14:paraId="755633FB" w14:textId="77777777" w:rsidR="00893EC6" w:rsidRDefault="00893EC6" w:rsidP="00893EC6">
      <w:pPr>
        <w:tabs>
          <w:tab w:val="left" w:pos="709"/>
          <w:tab w:val="left" w:pos="993"/>
        </w:tabs>
        <w:ind w:firstLine="567"/>
        <w:jc w:val="center"/>
        <w:rPr>
          <w:i/>
          <w:sz w:val="28"/>
          <w:szCs w:val="28"/>
        </w:rPr>
      </w:pPr>
    </w:p>
    <w:p w14:paraId="07150E23" w14:textId="77777777" w:rsidR="00893EC6" w:rsidRDefault="00893EC6" w:rsidP="00893EC6">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267D1BD2" w14:textId="1B9C9DDB" w:rsidR="00893EC6" w:rsidRPr="00252282" w:rsidRDefault="00893EC6" w:rsidP="00893EC6">
      <w:pPr>
        <w:tabs>
          <w:tab w:val="left" w:pos="709"/>
          <w:tab w:val="left" w:pos="993"/>
        </w:tabs>
        <w:ind w:firstLine="567"/>
        <w:jc w:val="center"/>
        <w:rPr>
          <w:sz w:val="28"/>
          <w:szCs w:val="28"/>
        </w:rPr>
      </w:pPr>
      <w:r>
        <w:rPr>
          <w:i/>
          <w:sz w:val="28"/>
          <w:szCs w:val="28"/>
        </w:rPr>
        <w:t>(Протокол № 05  от «16» января 2024 г.)</w:t>
      </w:r>
    </w:p>
    <w:p w14:paraId="28A11118" w14:textId="77777777" w:rsidR="00893EC6" w:rsidRPr="00252282" w:rsidRDefault="00893EC6" w:rsidP="00893EC6">
      <w:pPr>
        <w:rPr>
          <w:rFonts w:eastAsia="Calibri"/>
          <w:sz w:val="28"/>
          <w:szCs w:val="28"/>
        </w:rPr>
      </w:pPr>
    </w:p>
    <w:p w14:paraId="46199C56" w14:textId="77777777" w:rsidR="00893EC6" w:rsidRPr="00467BEA" w:rsidRDefault="00893EC6" w:rsidP="00893EC6">
      <w:pPr>
        <w:jc w:val="center"/>
        <w:rPr>
          <w:rFonts w:eastAsia="Calibri"/>
          <w:sz w:val="28"/>
          <w:szCs w:val="28"/>
        </w:rPr>
      </w:pPr>
    </w:p>
    <w:p w14:paraId="5F8F682E" w14:textId="77777777" w:rsidR="00893EC6" w:rsidRDefault="00893EC6" w:rsidP="00893EC6">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3DEB04FD" w14:textId="3EA4337F" w:rsidR="00E427D4" w:rsidRPr="00B668C4" w:rsidRDefault="00E427D4" w:rsidP="00C27137">
      <w:pPr>
        <w:widowControl w:val="0"/>
        <w:autoSpaceDE w:val="0"/>
        <w:autoSpaceDN w:val="0"/>
        <w:spacing w:before="1"/>
        <w:ind w:right="286"/>
        <w:jc w:val="center"/>
        <w:rPr>
          <w:sz w:val="28"/>
          <w:szCs w:val="28"/>
          <w:lang w:bidi="ru-RU"/>
        </w:rPr>
      </w:pPr>
    </w:p>
    <w:bookmarkEnd w:id="0"/>
    <w:bookmarkEnd w:id="1"/>
    <w:bookmarkEnd w:id="2"/>
    <w:p w14:paraId="36C508F2" w14:textId="249E2DC1" w:rsidR="008C5E84" w:rsidRPr="00B668C4" w:rsidRDefault="008C5E84" w:rsidP="00AF1C87">
      <w:pPr>
        <w:pStyle w:val="12"/>
      </w:pPr>
      <w:r w:rsidRPr="00B668C4">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2B13D8" w:rsidRPr="00B668C4">
        <w:rPr>
          <w:b/>
          <w:sz w:val="28"/>
          <w:szCs w:val="28"/>
        </w:rPr>
        <w:t>обучения по дисциплине</w:t>
      </w:r>
      <w:proofErr w:type="gramEnd"/>
      <w:r w:rsidR="001E0953" w:rsidRPr="00B668C4">
        <w:rPr>
          <w:b/>
          <w:bCs/>
          <w:color w:val="auto"/>
          <w:sz w:val="28"/>
          <w:szCs w:val="28"/>
        </w:rPr>
        <w:t xml:space="preserve"> </w:t>
      </w:r>
    </w:p>
    <w:p w14:paraId="4F49BAF8" w14:textId="2202D95A" w:rsidR="006C0DF6" w:rsidRPr="00B668C4" w:rsidRDefault="008017ED" w:rsidP="006C0DF6">
      <w:pPr>
        <w:jc w:val="both"/>
        <w:rPr>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p>
    <w:p w14:paraId="6DFF504E" w14:textId="7C0EC8FF" w:rsidR="00654FFD" w:rsidRPr="00B668C4" w:rsidRDefault="00FE48B0" w:rsidP="000446B7">
      <w:pPr>
        <w:jc w:val="both"/>
        <w:rPr>
          <w:sz w:val="28"/>
          <w:szCs w:val="28"/>
        </w:rPr>
      </w:pPr>
      <w:r w:rsidRPr="00B668C4">
        <w:rPr>
          <w:sz w:val="28"/>
          <w:szCs w:val="28"/>
        </w:rPr>
        <w:t>42.03.02</w:t>
      </w:r>
      <w:r w:rsidR="00FC6DE1" w:rsidRPr="00B668C4">
        <w:rPr>
          <w:sz w:val="28"/>
          <w:szCs w:val="28"/>
        </w:rPr>
        <w:t>.</w:t>
      </w:r>
      <w:r w:rsidRPr="00B668C4">
        <w:rPr>
          <w:sz w:val="28"/>
          <w:szCs w:val="28"/>
        </w:rPr>
        <w:t xml:space="preserve"> Реклама и связи с общественностью.</w:t>
      </w:r>
    </w:p>
    <w:p w14:paraId="6EF83742" w14:textId="0A726C5A" w:rsidR="00F56C93" w:rsidRPr="00B668C4" w:rsidRDefault="00F56C93" w:rsidP="000446B7">
      <w:pPr>
        <w:jc w:val="both"/>
        <w:rPr>
          <w:sz w:val="28"/>
          <w:szCs w:val="28"/>
        </w:rPr>
      </w:pPr>
      <w:r w:rsidRPr="00B668C4">
        <w:rPr>
          <w:sz w:val="28"/>
          <w:szCs w:val="28"/>
        </w:rPr>
        <w:t>(Очная форма,</w:t>
      </w:r>
      <w:r w:rsidR="006C0DF6">
        <w:rPr>
          <w:sz w:val="28"/>
          <w:szCs w:val="28"/>
        </w:rPr>
        <w:t xml:space="preserve"> </w:t>
      </w:r>
      <w:r w:rsidRPr="00B668C4">
        <w:rPr>
          <w:sz w:val="28"/>
          <w:szCs w:val="28"/>
        </w:rPr>
        <w:t>заочная форма)</w:t>
      </w:r>
    </w:p>
    <w:p w14:paraId="4475BFF4" w14:textId="4E1937D0" w:rsidR="00F62E8F" w:rsidRPr="00B668C4" w:rsidRDefault="00F62E8F" w:rsidP="00311507">
      <w:pPr>
        <w:rPr>
          <w:b/>
          <w:color w:val="000000"/>
        </w:rPr>
      </w:pPr>
      <w:bookmarkStart w:id="3" w:name="_Hlk12107764"/>
      <w:bookmarkStart w:id="4" w:name="_Hlk12275194"/>
    </w:p>
    <w:tbl>
      <w:tblPr>
        <w:tblStyle w:val="a9"/>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5"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5"/>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3"/>
      <w:bookmarkEnd w:id="4"/>
    </w:tbl>
    <w:p w14:paraId="18F3AECD" w14:textId="77777777" w:rsidR="00F56C93" w:rsidRPr="00B668C4" w:rsidRDefault="00F56C93" w:rsidP="00FC5F7E">
      <w:pPr>
        <w:jc w:val="both"/>
        <w:rPr>
          <w:b/>
        </w:rPr>
      </w:pPr>
    </w:p>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proofErr w:type="gramStart"/>
      <w:r w:rsidRPr="00B668C4">
        <w:rPr>
          <w:color w:val="0D0D0D" w:themeColor="text1" w:themeTint="F2"/>
          <w:sz w:val="28"/>
          <w:szCs w:val="28"/>
        </w:rPr>
        <w:lastRenderedPageBreak/>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w:t>
      </w:r>
      <w:proofErr w:type="gramEnd"/>
      <w:r w:rsidR="00F73F06" w:rsidRPr="00B668C4">
        <w:rPr>
          <w:color w:val="0D0D0D" w:themeColor="text1" w:themeTint="F2"/>
          <w:sz w:val="28"/>
          <w:szCs w:val="28"/>
        </w:rPr>
        <w:t xml:space="preserve"> </w:t>
      </w:r>
      <w:proofErr w:type="gramStart"/>
      <w:r w:rsidR="00F73F06" w:rsidRPr="00B668C4">
        <w:rPr>
          <w:color w:val="0D0D0D" w:themeColor="text1" w:themeTint="F2"/>
          <w:sz w:val="28"/>
          <w:szCs w:val="28"/>
        </w:rPr>
        <w:t>Д</w:t>
      </w:r>
      <w:r w:rsidR="00A15D20" w:rsidRPr="00B668C4">
        <w:rPr>
          <w:color w:val="0D0D0D" w:themeColor="text1" w:themeTint="F2"/>
          <w:sz w:val="28"/>
          <w:szCs w:val="28"/>
        </w:rPr>
        <w:t>исциплины (модули), обязательная часть).</w:t>
      </w:r>
      <w:proofErr w:type="gramEnd"/>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6" w:name="_Toc418694114"/>
      <w:r w:rsidRPr="00B668C4">
        <w:rPr>
          <w:rFonts w:ascii="Times New Roman" w:hAnsi="Times New Roman" w:cs="Times New Roman"/>
          <w:iCs/>
          <w:sz w:val="28"/>
          <w:szCs w:val="28"/>
        </w:rPr>
        <w:t xml:space="preserve">4. </w:t>
      </w:r>
      <w:bookmarkEnd w:id="6"/>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p w14:paraId="37B33C45" w14:textId="261E0DAC" w:rsidR="00B1746B" w:rsidRPr="00B668C4" w:rsidRDefault="00B1746B" w:rsidP="00B1746B">
      <w:pPr>
        <w:jc w:val="right"/>
        <w:rPr>
          <w:b/>
          <w:color w:val="000000"/>
          <w:lang w:eastAsia="en-US"/>
        </w:rPr>
      </w:pPr>
      <w:r w:rsidRPr="00B668C4">
        <w:rPr>
          <w:color w:val="7030A0"/>
        </w:rPr>
        <w:tab/>
      </w:r>
    </w:p>
    <w:p w14:paraId="0840FCCD" w14:textId="05C1E065" w:rsidR="00B1746B" w:rsidRPr="00B668C4" w:rsidRDefault="009B1D68" w:rsidP="00B1746B">
      <w:pPr>
        <w:jc w:val="both"/>
        <w:rPr>
          <w:sz w:val="28"/>
          <w:szCs w:val="28"/>
        </w:rPr>
      </w:pPr>
      <w:r w:rsidRPr="00B668C4">
        <w:rPr>
          <w:sz w:val="28"/>
          <w:szCs w:val="28"/>
        </w:rPr>
        <w:t>заочная форма обучения</w:t>
      </w:r>
      <w:r w:rsidR="00DB433E" w:rsidRPr="00B668C4">
        <w:rPr>
          <w:sz w:val="28"/>
          <w:szCs w:val="28"/>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051744A4" w:rsidR="006A52AE" w:rsidRPr="00B668C4" w:rsidRDefault="00DB433E" w:rsidP="006A52AE">
            <w:pPr>
              <w:spacing w:line="256" w:lineRule="auto"/>
              <w:jc w:val="center"/>
              <w:rPr>
                <w:color w:val="000000"/>
                <w:lang w:eastAsia="en-US"/>
              </w:rPr>
            </w:pPr>
            <w:r w:rsidRPr="00B668C4">
              <w:rPr>
                <w:color w:val="000000"/>
                <w:lang w:eastAsia="en-US"/>
              </w:rPr>
              <w:t>1</w:t>
            </w:r>
            <w:r w:rsidR="006C0DF6">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tcPr>
          <w:p w14:paraId="5A0A16BA" w14:textId="68515D1E" w:rsidR="006A52AE" w:rsidRPr="00B668C4" w:rsidRDefault="00DB433E" w:rsidP="006A52AE">
            <w:pPr>
              <w:spacing w:line="256" w:lineRule="auto"/>
              <w:jc w:val="center"/>
              <w:rPr>
                <w:color w:val="000000"/>
                <w:lang w:eastAsia="en-US"/>
              </w:rPr>
            </w:pPr>
            <w:r w:rsidRPr="00B668C4">
              <w:rPr>
                <w:color w:val="000000"/>
                <w:lang w:eastAsia="en-US"/>
              </w:rPr>
              <w:t>1</w:t>
            </w:r>
            <w:r w:rsidR="006C0DF6">
              <w:rPr>
                <w:color w:val="000000"/>
                <w:lang w:eastAsia="en-US"/>
              </w:rPr>
              <w:t>6</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58A395E8" w:rsidR="006A52AE" w:rsidRPr="001A374C" w:rsidRDefault="001A374C" w:rsidP="006A52AE">
            <w:pPr>
              <w:spacing w:line="256" w:lineRule="auto"/>
              <w:jc w:val="center"/>
              <w:rPr>
                <w:color w:val="000000"/>
                <w:lang w:eastAsia="en-US"/>
              </w:rPr>
            </w:pPr>
            <w:r>
              <w:rPr>
                <w:color w:val="000000"/>
                <w:lang w:val="en-US" w:eastAsia="en-US"/>
              </w:rPr>
              <w:t>1</w:t>
            </w:r>
            <w:r>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hideMark/>
          </w:tcPr>
          <w:p w14:paraId="513DB9DE" w14:textId="7D399794" w:rsidR="006A52AE" w:rsidRPr="001A374C" w:rsidRDefault="001A374C" w:rsidP="006A52AE">
            <w:pPr>
              <w:spacing w:line="256" w:lineRule="auto"/>
              <w:jc w:val="center"/>
              <w:rPr>
                <w:color w:val="000000"/>
                <w:lang w:eastAsia="en-US"/>
              </w:rPr>
            </w:pPr>
            <w:r>
              <w:rPr>
                <w:color w:val="000000"/>
                <w:lang w:val="en-US" w:eastAsia="en-US"/>
              </w:rPr>
              <w:t>1</w:t>
            </w:r>
            <w:r>
              <w:rPr>
                <w:color w:val="000000"/>
                <w:lang w:eastAsia="en-US"/>
              </w:rPr>
              <w:t>8</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1C16EAAA" w:rsidR="006A52AE" w:rsidRPr="00893EC6" w:rsidRDefault="00893EC6" w:rsidP="006A52AE">
            <w:pPr>
              <w:spacing w:line="256" w:lineRule="auto"/>
              <w:jc w:val="center"/>
              <w:rPr>
                <w:color w:val="000000"/>
                <w:lang w:val="en-US" w:eastAsia="en-US"/>
              </w:rPr>
            </w:pPr>
            <w:r>
              <w:rPr>
                <w:color w:val="000000"/>
                <w:lang w:val="en-US" w:eastAsia="en-US"/>
              </w:rPr>
              <w:t>34</w:t>
            </w:r>
          </w:p>
        </w:tc>
        <w:tc>
          <w:tcPr>
            <w:tcW w:w="2864" w:type="dxa"/>
            <w:tcBorders>
              <w:top w:val="single" w:sz="4" w:space="0" w:color="auto"/>
              <w:left w:val="single" w:sz="4" w:space="0" w:color="auto"/>
              <w:bottom w:val="single" w:sz="4" w:space="0" w:color="auto"/>
              <w:right w:val="single" w:sz="4" w:space="0" w:color="auto"/>
            </w:tcBorders>
          </w:tcPr>
          <w:p w14:paraId="3CDD4DF7" w14:textId="7820E7C1" w:rsidR="006A52AE" w:rsidRPr="00893EC6" w:rsidRDefault="00893EC6" w:rsidP="006A52AE">
            <w:pPr>
              <w:spacing w:line="256" w:lineRule="auto"/>
              <w:jc w:val="center"/>
              <w:rPr>
                <w:color w:val="000000"/>
                <w:lang w:val="en-US" w:eastAsia="en-US"/>
              </w:rPr>
            </w:pPr>
            <w:r>
              <w:rPr>
                <w:color w:val="000000"/>
                <w:lang w:val="en-US" w:eastAsia="en-US"/>
              </w:rPr>
              <w:t>34</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2B36CDD" w:rsidR="006A52AE" w:rsidRPr="00893EC6" w:rsidRDefault="00893EC6" w:rsidP="006A52AE">
            <w:pPr>
              <w:spacing w:line="256" w:lineRule="auto"/>
              <w:jc w:val="center"/>
              <w:rPr>
                <w:color w:val="000000"/>
                <w:lang w:val="en-US" w:eastAsia="en-US"/>
              </w:rPr>
            </w:pPr>
            <w:r>
              <w:rPr>
                <w:color w:val="000000"/>
                <w:lang w:val="en-US" w:eastAsia="en-US"/>
              </w:rPr>
              <w:t>94</w:t>
            </w:r>
          </w:p>
        </w:tc>
        <w:tc>
          <w:tcPr>
            <w:tcW w:w="2864" w:type="dxa"/>
            <w:tcBorders>
              <w:top w:val="single" w:sz="4" w:space="0" w:color="auto"/>
              <w:left w:val="single" w:sz="4" w:space="0" w:color="auto"/>
              <w:bottom w:val="single" w:sz="4" w:space="0" w:color="auto"/>
              <w:right w:val="single" w:sz="4" w:space="0" w:color="auto"/>
            </w:tcBorders>
          </w:tcPr>
          <w:p w14:paraId="773C5259" w14:textId="598B1C03" w:rsidR="006A52AE" w:rsidRPr="00893EC6" w:rsidRDefault="00893EC6" w:rsidP="006A52AE">
            <w:pPr>
              <w:spacing w:line="256" w:lineRule="auto"/>
              <w:jc w:val="center"/>
              <w:rPr>
                <w:lang w:val="en-US" w:eastAsia="en-US"/>
              </w:rPr>
            </w:pPr>
            <w:r>
              <w:rPr>
                <w:lang w:val="en-US" w:eastAsia="en-US"/>
              </w:rPr>
              <w:t>94</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7"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proofErr w:type="gramStart"/>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принципы, методы и особенности исторического познания.</w:t>
      </w:r>
      <w:proofErr w:type="gramEnd"/>
      <w:r w:rsidRPr="00B668C4">
        <w:rPr>
          <w:sz w:val="28"/>
          <w:szCs w:val="28"/>
        </w:rPr>
        <w:t xml:space="preserve">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lastRenderedPageBreak/>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8" w:name="_Hlk134546668"/>
      <w:r w:rsidRPr="00B668C4">
        <w:rPr>
          <w:sz w:val="28"/>
          <w:szCs w:val="28"/>
        </w:rPr>
        <w:t xml:space="preserve">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w:t>
      </w:r>
      <w:proofErr w:type="gramStart"/>
      <w:r w:rsidRPr="00B668C4">
        <w:rPr>
          <w:sz w:val="28"/>
          <w:szCs w:val="28"/>
        </w:rPr>
        <w:t>Мир-системный</w:t>
      </w:r>
      <w:proofErr w:type="gramEnd"/>
      <w:r w:rsidRPr="00B668C4">
        <w:rPr>
          <w:sz w:val="28"/>
          <w:szCs w:val="28"/>
        </w:rPr>
        <w:t xml:space="preserve"> подход. Синергетическая концепция в истории. Идеи исторической причинности (детерминизма). Возможности исторического прогнозирования. Проблема </w:t>
      </w:r>
      <w:proofErr w:type="gramStart"/>
      <w:r w:rsidRPr="00B668C4">
        <w:rPr>
          <w:sz w:val="28"/>
          <w:szCs w:val="28"/>
        </w:rPr>
        <w:t>закономерного</w:t>
      </w:r>
      <w:proofErr w:type="gramEnd"/>
      <w:r w:rsidRPr="00B668C4">
        <w:rPr>
          <w:sz w:val="28"/>
          <w:szCs w:val="28"/>
        </w:rPr>
        <w:t xml:space="preserve"> и случайного в истории.</w:t>
      </w:r>
    </w:p>
    <w:bookmarkEnd w:id="8"/>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 xml:space="preserve">Переход от присваивающего хозяйства к </w:t>
      </w:r>
      <w:proofErr w:type="gramStart"/>
      <w:r w:rsidRPr="00B668C4">
        <w:rPr>
          <w:bCs/>
          <w:sz w:val="28"/>
          <w:szCs w:val="28"/>
        </w:rPr>
        <w:t>производящему</w:t>
      </w:r>
      <w:proofErr w:type="gramEnd"/>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w:t>
      </w:r>
      <w:r w:rsidRPr="00B668C4">
        <w:rPr>
          <w:bCs/>
          <w:sz w:val="28"/>
          <w:szCs w:val="28"/>
        </w:rPr>
        <w:lastRenderedPageBreak/>
        <w:t xml:space="preserve">стрелецкие полки. Завершение сбора русских земель вокруг Москвы. 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вопрос о «</w:t>
      </w:r>
      <w:proofErr w:type="spellStart"/>
      <w:r w:rsidRPr="00B668C4">
        <w:rPr>
          <w:bCs/>
          <w:sz w:val="28"/>
          <w:szCs w:val="28"/>
        </w:rPr>
        <w:t>вестернизации</w:t>
      </w:r>
      <w:proofErr w:type="spellEnd"/>
      <w:r w:rsidRPr="00B668C4">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Анн</w:t>
      </w:r>
      <w:proofErr w:type="gramStart"/>
      <w:r w:rsidRPr="00B668C4">
        <w:rPr>
          <w:sz w:val="28"/>
          <w:szCs w:val="28"/>
        </w:rPr>
        <w:t>а Иоа</w:t>
      </w:r>
      <w:proofErr w:type="gramEnd"/>
      <w:r w:rsidRPr="00B668C4">
        <w:rPr>
          <w:sz w:val="28"/>
          <w:szCs w:val="28"/>
        </w:rPr>
        <w:t xml:space="preserve">нновна. </w:t>
      </w:r>
      <w:proofErr w:type="gramStart"/>
      <w:r w:rsidRPr="00B668C4">
        <w:rPr>
          <w:sz w:val="28"/>
          <w:szCs w:val="28"/>
        </w:rPr>
        <w:t>Бироновщина</w:t>
      </w:r>
      <w:proofErr w:type="gramEnd"/>
      <w:r w:rsidRPr="00B668C4">
        <w:rPr>
          <w:sz w:val="28"/>
          <w:szCs w:val="28"/>
        </w:rPr>
        <w:t xml:space="preserve">.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w:t>
      </w:r>
      <w:proofErr w:type="spellStart"/>
      <w:r w:rsidRPr="00B668C4">
        <w:rPr>
          <w:bCs/>
          <w:sz w:val="28"/>
          <w:szCs w:val="28"/>
          <w:lang w:eastAsia="en-US" w:bidi="en-US"/>
        </w:rPr>
        <w:t>Посполитой</w:t>
      </w:r>
      <w:proofErr w:type="spellEnd"/>
      <w:r w:rsidRPr="00B668C4">
        <w:rPr>
          <w:bCs/>
          <w:sz w:val="28"/>
          <w:szCs w:val="28"/>
          <w:lang w:eastAsia="en-US" w:bidi="en-US"/>
        </w:rPr>
        <w:t xml:space="preserve">.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w:t>
      </w:r>
      <w:r w:rsidR="000913F3" w:rsidRPr="00B668C4">
        <w:rPr>
          <w:bCs/>
          <w:sz w:val="28"/>
          <w:szCs w:val="28"/>
          <w:lang w:eastAsia="en-US" w:bidi="en-US"/>
        </w:rPr>
        <w:lastRenderedPageBreak/>
        <w:t xml:space="preserve">многоконфессиональное и многонациональное государство. Утопический 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proofErr w:type="gramStart"/>
      <w:r w:rsidRPr="00B668C4">
        <w:rPr>
          <w:sz w:val="28"/>
          <w:szCs w:val="28"/>
        </w:rPr>
        <w:t>Политическое</w:t>
      </w:r>
      <w:proofErr w:type="gramEnd"/>
      <w:r w:rsidRPr="00B668C4">
        <w:rPr>
          <w:sz w:val="28"/>
          <w:szCs w:val="28"/>
        </w:rPr>
        <w:t xml:space="preserve">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 xml:space="preserve">Страны мира во второй половине ХХ </w:t>
      </w:r>
      <w:proofErr w:type="gramStart"/>
      <w:r w:rsidRPr="00B668C4">
        <w:rPr>
          <w:bCs/>
          <w:sz w:val="28"/>
          <w:szCs w:val="28"/>
          <w:lang w:eastAsia="en-US" w:bidi="en-US"/>
        </w:rPr>
        <w:t>в</w:t>
      </w:r>
      <w:proofErr w:type="gramEnd"/>
      <w:r w:rsidRPr="00B668C4">
        <w:rPr>
          <w:bCs/>
          <w:sz w:val="28"/>
          <w:szCs w:val="28"/>
          <w:lang w:eastAsia="en-US" w:bidi="en-US"/>
        </w:rPr>
        <w:t>.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lastRenderedPageBreak/>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w:t>
      </w:r>
      <w:proofErr w:type="gramStart"/>
      <w:r w:rsidRPr="00B668C4">
        <w:rPr>
          <w:bCs/>
          <w:sz w:val="28"/>
          <w:szCs w:val="28"/>
          <w:lang w:eastAsia="en-US" w:bidi="en-US"/>
        </w:rPr>
        <w:t>цифровые</w:t>
      </w:r>
      <w:proofErr w:type="gramEnd"/>
      <w:r w:rsidRPr="00B668C4">
        <w:rPr>
          <w:bCs/>
          <w:sz w:val="28"/>
          <w:szCs w:val="28"/>
          <w:lang w:eastAsia="en-US" w:bidi="en-US"/>
        </w:rPr>
        <w:t xml:space="preserve">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B668C4">
        <w:rPr>
          <w:bCs/>
          <w:sz w:val="28"/>
          <w:szCs w:val="28"/>
          <w:lang w:eastAsia="en-US" w:bidi="en-US"/>
        </w:rPr>
        <w:t>Санкционное</w:t>
      </w:r>
      <w:proofErr w:type="spellEnd"/>
      <w:r w:rsidRPr="00B668C4">
        <w:rPr>
          <w:bCs/>
          <w:sz w:val="28"/>
          <w:szCs w:val="28"/>
          <w:lang w:eastAsia="en-US" w:bidi="en-US"/>
        </w:rPr>
        <w:t xml:space="preserve">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9"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9"/>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w:t>
      </w:r>
      <w:r w:rsidRPr="00B668C4">
        <w:rPr>
          <w:bCs/>
          <w:sz w:val="28"/>
          <w:szCs w:val="28"/>
          <w:lang w:eastAsia="en-US" w:bidi="en-US"/>
        </w:rPr>
        <w:lastRenderedPageBreak/>
        <w:t xml:space="preserve">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Факты фальсификации истории, связанные с 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7"/>
    <w:p w14:paraId="29338E29" w14:textId="77777777" w:rsidR="00ED57B6" w:rsidRPr="001A374C" w:rsidRDefault="00ED57B6" w:rsidP="00553E5E">
      <w:pPr>
        <w:rPr>
          <w:b/>
          <w:sz w:val="28"/>
          <w:szCs w:val="28"/>
        </w:rPr>
      </w:pPr>
    </w:p>
    <w:p w14:paraId="09AE6378" w14:textId="77777777" w:rsidR="0056199A" w:rsidRDefault="0056199A" w:rsidP="00553E5E">
      <w:pPr>
        <w:jc w:val="both"/>
        <w:rPr>
          <w:sz w:val="28"/>
          <w:szCs w:val="28"/>
        </w:rPr>
      </w:pPr>
    </w:p>
    <w:p w14:paraId="273AE99C" w14:textId="78EDD6BF" w:rsidR="00553E5E" w:rsidRPr="00B668C4" w:rsidRDefault="00553E5E" w:rsidP="00553E5E">
      <w:pPr>
        <w:jc w:val="both"/>
        <w:rPr>
          <w:bCs/>
          <w:sz w:val="28"/>
          <w:szCs w:val="28"/>
        </w:rPr>
      </w:pPr>
      <w:r w:rsidRPr="00B668C4">
        <w:rPr>
          <w:sz w:val="28"/>
          <w:szCs w:val="28"/>
        </w:rPr>
        <w:t xml:space="preserve"> </w:t>
      </w:r>
      <w:r w:rsidR="0056199A">
        <w:rPr>
          <w:sz w:val="28"/>
          <w:szCs w:val="28"/>
        </w:rPr>
        <w:t>З</w:t>
      </w:r>
      <w:r w:rsidRPr="00B668C4">
        <w:rPr>
          <w:sz w:val="28"/>
          <w:szCs w:val="28"/>
        </w:rPr>
        <w:t>аочная форма обучения:</w:t>
      </w:r>
      <w:r w:rsidR="0056199A" w:rsidRPr="0056199A">
        <w:rPr>
          <w:bCs/>
          <w:sz w:val="28"/>
          <w:szCs w:val="28"/>
        </w:rPr>
        <w:t xml:space="preserve"> </w:t>
      </w:r>
      <w:r w:rsidR="0056199A" w:rsidRPr="00B668C4">
        <w:rPr>
          <w:bCs/>
          <w:sz w:val="28"/>
          <w:szCs w:val="28"/>
        </w:rPr>
        <w:t>42.03.01. Реклама и связи с общественностью</w:t>
      </w:r>
      <w:r w:rsidRPr="00B668C4">
        <w:rPr>
          <w:sz w:val="28"/>
          <w:szCs w:val="28"/>
        </w:rPr>
        <w:t xml:space="preserve"> </w:t>
      </w:r>
    </w:p>
    <w:p w14:paraId="1544D80F" w14:textId="730AA3A0" w:rsidR="0094431F" w:rsidRPr="00B668C4" w:rsidRDefault="0094431F" w:rsidP="0094431F">
      <w:pPr>
        <w:jc w:val="both"/>
        <w:rPr>
          <w:sz w:val="28"/>
          <w:szCs w:val="28"/>
        </w:rPr>
      </w:pPr>
    </w:p>
    <w:tbl>
      <w:tblPr>
        <w:tblStyle w:val="13"/>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Формы текущего контроля 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 xml:space="preserve">Контактная </w:t>
            </w:r>
            <w:proofErr w:type="gramStart"/>
            <w:r w:rsidRPr="00B668C4">
              <w:rPr>
                <w:color w:val="000000"/>
              </w:rPr>
              <w:t>работа-Аудиторная</w:t>
            </w:r>
            <w:proofErr w:type="gramEnd"/>
            <w:r w:rsidRPr="00B668C4">
              <w:rPr>
                <w:color w:val="000000"/>
              </w:rPr>
              <w:t xml:space="preserve">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 xml:space="preserve">Самостоятельная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27DA415A" w:rsidR="0094431F" w:rsidRPr="00B668C4" w:rsidRDefault="0094431F" w:rsidP="0094431F">
            <w:pPr>
              <w:jc w:val="center"/>
            </w:pPr>
            <w:r w:rsidRPr="00B668C4">
              <w:t>1</w:t>
            </w:r>
            <w:r w:rsidR="0056199A">
              <w:t>2</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3153CD15" w:rsidR="0094431F" w:rsidRPr="00B668C4" w:rsidRDefault="001A374C" w:rsidP="0094431F">
            <w:pPr>
              <w:jc w:val="center"/>
            </w:pPr>
            <w:r>
              <w:t>4</w:t>
            </w:r>
            <w:bookmarkStart w:id="10" w:name="_GoBack"/>
            <w:bookmarkEnd w:id="10"/>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4F0C8A4E" w:rsidR="00AB7186" w:rsidRPr="00893EC6" w:rsidRDefault="00893EC6" w:rsidP="00AB7186">
            <w:pPr>
              <w:jc w:val="center"/>
              <w:rPr>
                <w:lang w:val="en-US"/>
              </w:rPr>
            </w:pPr>
            <w:r>
              <w:rPr>
                <w:lang w:val="en-US"/>
              </w:rPr>
              <w:t>2</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5F3157A8" w:rsidR="0094431F" w:rsidRPr="00893EC6" w:rsidRDefault="00893EC6" w:rsidP="0094431F">
            <w:pPr>
              <w:jc w:val="center"/>
              <w:rPr>
                <w:lang w:val="en-US"/>
              </w:rPr>
            </w:pPr>
            <w:r>
              <w:rPr>
                <w:lang w:val="en-US"/>
              </w:rPr>
              <w:t>2</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78CF92B1" w:rsidR="0094431F" w:rsidRPr="00B668C4" w:rsidRDefault="004C0DD6" w:rsidP="0094431F">
            <w:pPr>
              <w:jc w:val="center"/>
              <w:rPr>
                <w:lang w:val="en-US"/>
              </w:rPr>
            </w:pPr>
            <w:r>
              <w:rPr>
                <w:lang w:val="en-US"/>
              </w:rPr>
              <w:t>6</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5E67B4C9" w:rsidR="0094431F" w:rsidRPr="00893EC6" w:rsidRDefault="0094431F" w:rsidP="0094431F">
            <w:pPr>
              <w:jc w:val="center"/>
              <w:rPr>
                <w:lang w:val="en-US"/>
              </w:rPr>
            </w:pPr>
          </w:p>
        </w:tc>
        <w:tc>
          <w:tcPr>
            <w:tcW w:w="850" w:type="dxa"/>
          </w:tcPr>
          <w:p w14:paraId="190F1B61" w14:textId="77777777" w:rsidR="0094431F" w:rsidRPr="00B668C4" w:rsidRDefault="0094431F" w:rsidP="0094431F">
            <w:pPr>
              <w:jc w:val="center"/>
            </w:pPr>
            <w:r w:rsidRPr="00B668C4">
              <w:t>-</w:t>
            </w:r>
          </w:p>
        </w:tc>
        <w:tc>
          <w:tcPr>
            <w:tcW w:w="993" w:type="dxa"/>
          </w:tcPr>
          <w:p w14:paraId="739A09D7" w14:textId="274B0E73" w:rsidR="0094431F" w:rsidRPr="00B668C4" w:rsidRDefault="00EA5B0A" w:rsidP="0094431F">
            <w:pPr>
              <w:jc w:val="center"/>
              <w:rPr>
                <w:lang w:val="en-US"/>
              </w:rPr>
            </w:pPr>
            <w:r w:rsidRPr="00B668C4">
              <w:rPr>
                <w:lang w:val="en-US"/>
              </w:rPr>
              <w:t>10</w:t>
            </w: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4B97BBBF" w:rsidR="0094431F" w:rsidRPr="00B668C4" w:rsidRDefault="00EA5B0A" w:rsidP="0094431F">
            <w:pPr>
              <w:jc w:val="center"/>
              <w:rPr>
                <w:lang w:val="en-US"/>
              </w:rPr>
            </w:pPr>
            <w:r w:rsidRPr="00B668C4">
              <w:rPr>
                <w:lang w:val="en-US"/>
              </w:rPr>
              <w:t>10</w:t>
            </w: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12FD7CDE" w:rsidR="0094431F" w:rsidRPr="00B668C4" w:rsidRDefault="0094431F" w:rsidP="0094431F">
            <w:pPr>
              <w:jc w:val="center"/>
              <w:rPr>
                <w:lang w:val="en-US"/>
              </w:rPr>
            </w:pP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 xml:space="preserve">Современная </w:t>
            </w:r>
            <w:r w:rsidRPr="00B668C4">
              <w:lastRenderedPageBreak/>
              <w:t>Российская Федерация (1991–2022)</w:t>
            </w:r>
          </w:p>
        </w:tc>
        <w:tc>
          <w:tcPr>
            <w:tcW w:w="993" w:type="dxa"/>
          </w:tcPr>
          <w:p w14:paraId="17F2E38E" w14:textId="77777777" w:rsidR="0094431F" w:rsidRPr="00B668C4" w:rsidRDefault="0094431F" w:rsidP="0094431F">
            <w:pPr>
              <w:jc w:val="center"/>
            </w:pPr>
            <w:r w:rsidRPr="00B668C4">
              <w:lastRenderedPageBreak/>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lastRenderedPageBreak/>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688F816" w:rsidR="0094431F" w:rsidRPr="00B668C4" w:rsidRDefault="00893EC6" w:rsidP="0094431F">
            <w:pPr>
              <w:jc w:val="center"/>
              <w:rPr>
                <w:lang w:val="en-US"/>
              </w:rPr>
            </w:pPr>
            <w:r>
              <w:rPr>
                <w:lang w:val="en-US"/>
              </w:rPr>
              <w:t>2</w:t>
            </w:r>
          </w:p>
        </w:tc>
        <w:tc>
          <w:tcPr>
            <w:tcW w:w="850" w:type="dxa"/>
          </w:tcPr>
          <w:p w14:paraId="694F761A" w14:textId="684A9EBA" w:rsidR="0094431F" w:rsidRPr="00B668C4" w:rsidRDefault="00893EC6" w:rsidP="0094431F">
            <w:pPr>
              <w:jc w:val="center"/>
              <w:rPr>
                <w:lang w:val="en-US"/>
              </w:rPr>
            </w:pPr>
            <w:r>
              <w:rPr>
                <w:lang w:val="en-US"/>
              </w:rPr>
              <w:t>10</w:t>
            </w:r>
          </w:p>
        </w:tc>
        <w:tc>
          <w:tcPr>
            <w:tcW w:w="993" w:type="dxa"/>
          </w:tcPr>
          <w:p w14:paraId="2872AD78" w14:textId="4F6EDCE9" w:rsidR="0094431F" w:rsidRPr="00B668C4" w:rsidRDefault="0094431F" w:rsidP="0094431F">
            <w:pPr>
              <w:jc w:val="center"/>
              <w:rPr>
                <w:lang w:val="en-US"/>
              </w:rPr>
            </w:pP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26211678" w:rsidR="0094431F" w:rsidRPr="00893EC6" w:rsidRDefault="0094431F" w:rsidP="0094431F">
            <w:pPr>
              <w:jc w:val="center"/>
              <w:rPr>
                <w:lang w:val="en-US"/>
              </w:rPr>
            </w:pP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71750ABF" w:rsidR="0094431F" w:rsidRPr="00B668C4" w:rsidRDefault="00650A6C" w:rsidP="0094431F">
            <w:pPr>
              <w:jc w:val="center"/>
              <w:rPr>
                <w:lang w:val="en-US"/>
              </w:rPr>
            </w:pPr>
            <w:r w:rsidRPr="00B668C4">
              <w:rPr>
                <w:lang w:val="en-US"/>
              </w:rPr>
              <w:t>8</w:t>
            </w: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6F917F66" w:rsidR="0094431F" w:rsidRPr="00B668C4" w:rsidRDefault="00893EC6" w:rsidP="0094431F">
            <w:pPr>
              <w:jc w:val="center"/>
              <w:rPr>
                <w:lang w:val="en-US"/>
              </w:rPr>
            </w:pPr>
            <w:r>
              <w:rPr>
                <w:lang w:val="en-US"/>
              </w:rPr>
              <w:t>10</w:t>
            </w:r>
          </w:p>
        </w:tc>
        <w:tc>
          <w:tcPr>
            <w:tcW w:w="993" w:type="dxa"/>
          </w:tcPr>
          <w:p w14:paraId="22340A3F" w14:textId="2D9C9188" w:rsidR="0094431F" w:rsidRPr="00B668C4" w:rsidRDefault="00650A6C" w:rsidP="0094431F">
            <w:pPr>
              <w:jc w:val="center"/>
              <w:rPr>
                <w:lang w:val="en-US"/>
              </w:rPr>
            </w:pPr>
            <w:r w:rsidRPr="00B668C4">
              <w:rPr>
                <w:lang w:val="en-US"/>
              </w:rPr>
              <w:t>8</w:t>
            </w: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58C454BE" w:rsidR="0094431F" w:rsidRPr="00B668C4" w:rsidRDefault="00893EC6" w:rsidP="0094431F">
            <w:pPr>
              <w:jc w:val="center"/>
              <w:rPr>
                <w:lang w:val="en-US"/>
              </w:rPr>
            </w:pPr>
            <w:r>
              <w:rPr>
                <w:lang w:val="en-US"/>
              </w:rPr>
              <w:t>6</w:t>
            </w:r>
          </w:p>
        </w:tc>
        <w:tc>
          <w:tcPr>
            <w:tcW w:w="993" w:type="dxa"/>
          </w:tcPr>
          <w:p w14:paraId="2A93FDE8" w14:textId="25780C81" w:rsidR="0094431F" w:rsidRPr="00B668C4" w:rsidRDefault="0094431F" w:rsidP="0094431F">
            <w:pPr>
              <w:jc w:val="center"/>
              <w:rPr>
                <w:lang w:val="en-US"/>
              </w:rPr>
            </w:pP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E6DE166" w:rsidR="0094431F" w:rsidRPr="00B668C4" w:rsidRDefault="0094431F" w:rsidP="0094431F">
            <w:pPr>
              <w:jc w:val="center"/>
              <w:rPr>
                <w:b/>
              </w:rPr>
            </w:pPr>
            <w:r w:rsidRPr="00B668C4">
              <w:rPr>
                <w:b/>
              </w:rPr>
              <w:t>1</w:t>
            </w:r>
            <w:r w:rsidR="0056199A">
              <w:rPr>
                <w:b/>
              </w:rPr>
              <w:t>6</w:t>
            </w:r>
          </w:p>
        </w:tc>
        <w:tc>
          <w:tcPr>
            <w:tcW w:w="992" w:type="dxa"/>
          </w:tcPr>
          <w:p w14:paraId="0B5F561E" w14:textId="5DA3D853" w:rsidR="0094431F" w:rsidRPr="00893EC6" w:rsidRDefault="00893EC6" w:rsidP="0094431F">
            <w:pPr>
              <w:jc w:val="center"/>
              <w:rPr>
                <w:b/>
                <w:lang w:val="en-US"/>
              </w:rPr>
            </w:pPr>
            <w:r>
              <w:rPr>
                <w:b/>
                <w:lang w:val="en-US"/>
              </w:rPr>
              <w:t>2</w:t>
            </w:r>
          </w:p>
        </w:tc>
        <w:tc>
          <w:tcPr>
            <w:tcW w:w="850" w:type="dxa"/>
          </w:tcPr>
          <w:p w14:paraId="63777A30" w14:textId="77777777" w:rsidR="0094431F" w:rsidRPr="00B668C4" w:rsidRDefault="0094431F" w:rsidP="0094431F">
            <w:pPr>
              <w:jc w:val="center"/>
              <w:rPr>
                <w:b/>
              </w:rPr>
            </w:pPr>
            <w:r w:rsidRPr="00B668C4">
              <w:rPr>
                <w:b/>
              </w:rPr>
              <w:t>8</w:t>
            </w:r>
          </w:p>
        </w:tc>
        <w:tc>
          <w:tcPr>
            <w:tcW w:w="993" w:type="dxa"/>
          </w:tcPr>
          <w:p w14:paraId="7997739A" w14:textId="79B747D8" w:rsidR="0094431F" w:rsidRPr="00893EC6" w:rsidRDefault="00893EC6" w:rsidP="0094431F">
            <w:pPr>
              <w:jc w:val="center"/>
              <w:rPr>
                <w:b/>
                <w:lang w:val="en-US"/>
              </w:rPr>
            </w:pPr>
            <w:r>
              <w:rPr>
                <w:b/>
                <w:lang w:val="en-US"/>
              </w:rPr>
              <w:t>94</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615794A8" w:rsidR="0094431F" w:rsidRPr="00B668C4" w:rsidRDefault="00893EC6" w:rsidP="0094431F">
            <w:pPr>
              <w:jc w:val="center"/>
              <w:rPr>
                <w:b/>
                <w:lang w:val="en-US"/>
              </w:rPr>
            </w:pPr>
            <w:r>
              <w:rPr>
                <w:b/>
                <w:lang w:val="en-US"/>
              </w:rPr>
              <w:t>16</w:t>
            </w:r>
          </w:p>
        </w:tc>
        <w:tc>
          <w:tcPr>
            <w:tcW w:w="850" w:type="dxa"/>
          </w:tcPr>
          <w:p w14:paraId="7FC2D5D3" w14:textId="51D0A9E2" w:rsidR="0094431F" w:rsidRPr="00B668C4" w:rsidRDefault="00893EC6" w:rsidP="0094431F">
            <w:pPr>
              <w:jc w:val="center"/>
              <w:rPr>
                <w:b/>
                <w:lang w:val="en-US"/>
              </w:rPr>
            </w:pPr>
            <w:r>
              <w:rPr>
                <w:b/>
                <w:lang w:val="en-US"/>
              </w:rPr>
              <w:t>34</w:t>
            </w:r>
          </w:p>
        </w:tc>
        <w:tc>
          <w:tcPr>
            <w:tcW w:w="993" w:type="dxa"/>
          </w:tcPr>
          <w:p w14:paraId="70920E17" w14:textId="49606D12" w:rsidR="0094431F" w:rsidRPr="00893EC6" w:rsidRDefault="0094431F" w:rsidP="0094431F">
            <w:pPr>
              <w:jc w:val="center"/>
              <w:rPr>
                <w:b/>
                <w:lang w:val="en-US"/>
              </w:rPr>
            </w:pPr>
            <w:r w:rsidRPr="00B668C4">
              <w:rPr>
                <w:b/>
                <w:lang w:val="en-US"/>
              </w:rPr>
              <w:t>9</w:t>
            </w:r>
            <w:r w:rsidR="00893EC6">
              <w:rPr>
                <w:b/>
                <w:lang w:val="en-US"/>
              </w:rPr>
              <w:t>4</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9"/>
        <w:tblpPr w:leftFromText="181" w:rightFromText="181" w:vertAnchor="text" w:tblpY="1"/>
        <w:tblOverlap w:val="never"/>
        <w:tblW w:w="10060" w:type="dxa"/>
        <w:tblLook w:val="04A0" w:firstRow="1" w:lastRow="0" w:firstColumn="1" w:lastColumn="0" w:noHBand="0" w:noVBand="1"/>
      </w:tblPr>
      <w:tblGrid>
        <w:gridCol w:w="2756"/>
        <w:gridCol w:w="4769"/>
        <w:gridCol w:w="253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7"/>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7"/>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w:t>
            </w:r>
            <w:proofErr w:type="gramStart"/>
            <w:r w:rsidRPr="00B668C4">
              <w:rPr>
                <w:bCs/>
                <w:sz w:val="22"/>
                <w:szCs w:val="22"/>
                <w:lang w:val="ru-RU"/>
              </w:rPr>
              <w:t>ии и её</w:t>
            </w:r>
            <w:proofErr w:type="gramEnd"/>
            <w:r w:rsidRPr="00B668C4">
              <w:rPr>
                <w:bCs/>
                <w:sz w:val="22"/>
                <w:szCs w:val="22"/>
                <w:lang w:val="ru-RU"/>
              </w:rPr>
              <w:t xml:space="preserve">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Народы и государства на территории современной России в Древности. Русь в IX — 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2. Формирование единого Русского государства 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lastRenderedPageBreak/>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 xml:space="preserve">2. Россия </w:t>
            </w:r>
            <w:proofErr w:type="gramStart"/>
            <w:r w:rsidRPr="00B668C4">
              <w:rPr>
                <w:bCs/>
                <w:sz w:val="22"/>
                <w:szCs w:val="22"/>
                <w:lang w:val="ru-RU"/>
              </w:rPr>
              <w:t>в начале</w:t>
            </w:r>
            <w:proofErr w:type="gramEnd"/>
            <w:r w:rsidRPr="00B668C4">
              <w:rPr>
                <w:bCs/>
                <w:sz w:val="22"/>
                <w:szCs w:val="22"/>
                <w:lang w:val="ru-RU"/>
              </w:rPr>
              <w:t xml:space="preserve">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 xml:space="preserve">5. Россия </w:t>
            </w:r>
            <w:proofErr w:type="gramStart"/>
            <w:r w:rsidRPr="00B668C4">
              <w:rPr>
                <w:bCs/>
                <w:sz w:val="22"/>
                <w:szCs w:val="22"/>
                <w:lang w:val="ru-RU"/>
              </w:rPr>
              <w:t>в начале</w:t>
            </w:r>
            <w:proofErr w:type="gramEnd"/>
            <w:r w:rsidRPr="00B668C4">
              <w:rPr>
                <w:bCs/>
                <w:sz w:val="22"/>
                <w:szCs w:val="22"/>
                <w:lang w:val="ru-RU"/>
              </w:rPr>
              <w:t xml:space="preserve">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 xml:space="preserve">а пороге ХХ </w:t>
            </w:r>
            <w:proofErr w:type="gramStart"/>
            <w:r w:rsidRPr="00B668C4">
              <w:rPr>
                <w:bCs/>
                <w:sz w:val="22"/>
                <w:szCs w:val="22"/>
                <w:lang w:val="ru-RU"/>
              </w:rPr>
              <w:t>в</w:t>
            </w:r>
            <w:proofErr w:type="gramEnd"/>
            <w:r w:rsidRPr="00B668C4">
              <w:rPr>
                <w:bCs/>
                <w:sz w:val="22"/>
                <w:szCs w:val="22"/>
                <w:lang w:val="ru-RU"/>
              </w:rPr>
              <w:t>.</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 xml:space="preserve">5. </w:t>
            </w:r>
            <w:proofErr w:type="gramStart"/>
            <w:r w:rsidRPr="00B668C4">
              <w:rPr>
                <w:bCs/>
                <w:sz w:val="22"/>
                <w:szCs w:val="22"/>
                <w:lang w:val="ru-RU"/>
              </w:rPr>
              <w:t>Преодолении</w:t>
            </w:r>
            <w:proofErr w:type="gramEnd"/>
            <w:r w:rsidRPr="00B668C4">
              <w:rPr>
                <w:bCs/>
                <w:sz w:val="22"/>
                <w:szCs w:val="22"/>
                <w:lang w:val="ru-RU"/>
              </w:rPr>
              <w:t xml:space="preserve">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7"/>
              <w:keepNext/>
              <w:widowControl w:val="0"/>
              <w:numPr>
                <w:ilvl w:val="0"/>
                <w:numId w:val="43"/>
              </w:numPr>
              <w:autoSpaceDE w:val="0"/>
              <w:autoSpaceDN w:val="0"/>
              <w:adjustRightInd w:val="0"/>
              <w:jc w:val="both"/>
            </w:pPr>
            <w:r w:rsidRPr="00B668C4">
              <w:rPr>
                <w:color w:val="000000"/>
                <w:sz w:val="22"/>
                <w:szCs w:val="22"/>
              </w:rPr>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 xml:space="preserve">Историография истории России. Исторические источники и методы </w:t>
            </w:r>
            <w:r w:rsidRPr="00B668C4">
              <w:rPr>
                <w:color w:val="000000"/>
                <w:sz w:val="22"/>
                <w:szCs w:val="22"/>
              </w:rPr>
              <w:lastRenderedPageBreak/>
              <w:t>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lastRenderedPageBreak/>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w:t>
            </w:r>
            <w:r w:rsidRPr="00B668C4">
              <w:rPr>
                <w:bCs/>
                <w:sz w:val="22"/>
                <w:szCs w:val="22"/>
                <w:lang w:val="ru-RU"/>
              </w:rPr>
              <w:lastRenderedPageBreak/>
              <w:t xml:space="preserve">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 xml:space="preserve">деловая игра, круглый стол, обсуждение ДТЗ, </w:t>
            </w:r>
            <w:r w:rsidRPr="00B668C4">
              <w:rPr>
                <w:sz w:val="22"/>
                <w:szCs w:val="22"/>
              </w:rPr>
              <w:lastRenderedPageBreak/>
              <w:t>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lastRenderedPageBreak/>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w:t>
            </w:r>
            <w:proofErr w:type="gramStart"/>
            <w:r w:rsidRPr="00B668C4">
              <w:rPr>
                <w:bCs/>
                <w:sz w:val="22"/>
                <w:szCs w:val="22"/>
                <w:lang w:val="ru-RU"/>
              </w:rPr>
              <w:t>ии и её</w:t>
            </w:r>
            <w:proofErr w:type="gramEnd"/>
            <w:r w:rsidRPr="00B668C4">
              <w:rPr>
                <w:bCs/>
                <w:sz w:val="22"/>
                <w:szCs w:val="22"/>
                <w:lang w:val="ru-RU"/>
              </w:rPr>
              <w:t xml:space="preserve">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7"/>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7"/>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 xml:space="preserve">6. Перечень учебно-методического обеспечения для самостоятельной работы </w:t>
      </w:r>
      <w:proofErr w:type="gramStart"/>
      <w:r w:rsidRPr="00B668C4">
        <w:rPr>
          <w:b/>
          <w:bCs/>
          <w:sz w:val="28"/>
          <w:szCs w:val="28"/>
        </w:rPr>
        <w:t>обучающихся</w:t>
      </w:r>
      <w:proofErr w:type="gramEnd"/>
      <w:r w:rsidRPr="00B668C4">
        <w:rPr>
          <w:b/>
          <w:bCs/>
          <w:sz w:val="28"/>
          <w:szCs w:val="28"/>
        </w:rPr>
        <w:t xml:space="preserve">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9"/>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B668C4">
              <w:rPr>
                <w:bCs/>
                <w:sz w:val="22"/>
                <w:szCs w:val="22"/>
                <w:lang w:val="ru-RU"/>
              </w:rPr>
              <w:t>пассионарности</w:t>
            </w:r>
            <w:proofErr w:type="spellEnd"/>
            <w:r w:rsidRPr="00B668C4">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w:t>
            </w:r>
            <w:proofErr w:type="gramStart"/>
            <w:r w:rsidRPr="00B668C4">
              <w:rPr>
                <w:bCs/>
                <w:sz w:val="22"/>
                <w:szCs w:val="22"/>
                <w:lang w:val="ru-RU"/>
              </w:rPr>
              <w:t>производящему</w:t>
            </w:r>
            <w:proofErr w:type="gramEnd"/>
            <w:r w:rsidRPr="00B668C4">
              <w:rPr>
                <w:bCs/>
                <w:sz w:val="22"/>
                <w:szCs w:val="22"/>
                <w:lang w:val="ru-RU"/>
              </w:rPr>
              <w:t>.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w:t>
            </w:r>
            <w:proofErr w:type="gramStart"/>
            <w:r w:rsidRPr="00B668C4">
              <w:rPr>
                <w:bCs/>
                <w:sz w:val="22"/>
                <w:szCs w:val="22"/>
                <w:lang w:val="ru-RU"/>
              </w:rPr>
              <w:t>татаро-монголами</w:t>
            </w:r>
            <w:proofErr w:type="gramEnd"/>
            <w:r w:rsidRPr="00B668C4">
              <w:rPr>
                <w:bCs/>
                <w:sz w:val="22"/>
                <w:szCs w:val="22"/>
                <w:lang w:val="ru-RU"/>
              </w:rPr>
              <w:t xml:space="preserve">,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w:t>
            </w:r>
            <w:r w:rsidRPr="00B668C4">
              <w:rPr>
                <w:bCs/>
                <w:sz w:val="22"/>
                <w:szCs w:val="22"/>
                <w:lang w:val="ru-RU"/>
              </w:rPr>
              <w:lastRenderedPageBreak/>
              <w:t xml:space="preserve">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xml:space="preserve">, подготовка к круглому </w:t>
            </w:r>
            <w:r w:rsidRPr="00B668C4">
              <w:rPr>
                <w:sz w:val="22"/>
                <w:szCs w:val="22"/>
              </w:rPr>
              <w:lastRenderedPageBreak/>
              <w:t>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B668C4">
              <w:rPr>
                <w:bCs/>
                <w:sz w:val="22"/>
                <w:szCs w:val="22"/>
                <w:lang w:eastAsia="x-none"/>
              </w:rPr>
              <w:t>вестернизации</w:t>
            </w:r>
            <w:proofErr w:type="spellEnd"/>
            <w:r w:rsidRPr="00B668C4">
              <w:rPr>
                <w:bCs/>
                <w:sz w:val="22"/>
                <w:szCs w:val="22"/>
                <w:lang w:eastAsia="x-none"/>
              </w:rPr>
              <w:t>»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Реформы Петра I в сфере государственного управления, их результаты. Анн</w:t>
            </w:r>
            <w:proofErr w:type="gramStart"/>
            <w:r w:rsidRPr="00B668C4">
              <w:rPr>
                <w:bCs/>
                <w:sz w:val="22"/>
                <w:szCs w:val="22"/>
                <w:lang w:val="ru-RU"/>
              </w:rPr>
              <w:t>а Иоа</w:t>
            </w:r>
            <w:proofErr w:type="gramEnd"/>
            <w:r w:rsidRPr="00B668C4">
              <w:rPr>
                <w:bCs/>
                <w:sz w:val="22"/>
                <w:szCs w:val="22"/>
                <w:lang w:val="ru-RU"/>
              </w:rPr>
              <w:t xml:space="preserve">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мероприятия политики «военного коммунизма», их результаты. Причины перехода </w:t>
            </w:r>
            <w:proofErr w:type="gramStart"/>
            <w:r w:rsidRPr="00B668C4">
              <w:rPr>
                <w:bCs/>
                <w:sz w:val="22"/>
                <w:szCs w:val="22"/>
                <w:lang w:val="ru-RU"/>
              </w:rPr>
              <w:t>к</w:t>
            </w:r>
            <w:proofErr w:type="gramEnd"/>
            <w:r w:rsidRPr="00B668C4">
              <w:rPr>
                <w:bCs/>
                <w:sz w:val="22"/>
                <w:szCs w:val="22"/>
                <w:lang w:val="ru-RU"/>
              </w:rPr>
              <w:t xml:space="preserve">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1"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1"/>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w:t>
            </w:r>
            <w:r w:rsidRPr="00B668C4">
              <w:rPr>
                <w:bCs/>
                <w:sz w:val="22"/>
                <w:szCs w:val="22"/>
                <w:lang w:val="ru-RU"/>
              </w:rPr>
              <w:lastRenderedPageBreak/>
              <w:t xml:space="preserve">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w:t>
            </w:r>
            <w:proofErr w:type="gramStart"/>
            <w:r w:rsidRPr="00B668C4">
              <w:rPr>
                <w:bCs/>
                <w:sz w:val="22"/>
                <w:szCs w:val="22"/>
                <w:lang w:val="ru-RU"/>
              </w:rPr>
              <w:t>Развитие инновационной экономики, цифровые и интернет-технологии в народном хозяйстве.</w:t>
            </w:r>
            <w:proofErr w:type="gramEnd"/>
            <w:r w:rsidRPr="00B668C4">
              <w:rPr>
                <w:bCs/>
                <w:sz w:val="22"/>
                <w:szCs w:val="22"/>
                <w:lang w:val="ru-RU"/>
              </w:rPr>
              <w:t xml:space="preserve">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w:t>
            </w:r>
            <w:r w:rsidRPr="00B668C4">
              <w:rPr>
                <w:sz w:val="22"/>
                <w:szCs w:val="22"/>
              </w:rPr>
              <w:lastRenderedPageBreak/>
              <w:t xml:space="preserve">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w:t>
            </w:r>
            <w:proofErr w:type="gramStart"/>
            <w:r w:rsidRPr="00B668C4">
              <w:rPr>
                <w:bCs/>
                <w:sz w:val="22"/>
                <w:szCs w:val="22"/>
                <w:lang w:eastAsia="x-none"/>
              </w:rPr>
              <w:t>.</w:t>
            </w:r>
            <w:proofErr w:type="gramEnd"/>
            <w:r w:rsidRPr="00B668C4">
              <w:rPr>
                <w:bCs/>
                <w:sz w:val="22"/>
                <w:szCs w:val="22"/>
                <w:lang w:eastAsia="x-none"/>
              </w:rPr>
              <w:t xml:space="preserve"> </w:t>
            </w:r>
            <w:proofErr w:type="gramStart"/>
            <w:r w:rsidRPr="00B668C4">
              <w:rPr>
                <w:bCs/>
                <w:sz w:val="22"/>
                <w:szCs w:val="22"/>
                <w:lang w:eastAsia="x-none"/>
              </w:rPr>
              <w:t>р</w:t>
            </w:r>
            <w:proofErr w:type="gramEnd"/>
            <w:r w:rsidRPr="00B668C4">
              <w:rPr>
                <w:bCs/>
                <w:sz w:val="22"/>
                <w:szCs w:val="22"/>
                <w:lang w:eastAsia="x-none"/>
              </w:rPr>
              <w:t xml:space="preserve">ед. С. Е. Нарышкина, </w:t>
            </w:r>
            <w:r w:rsidRPr="00B668C4">
              <w:rPr>
                <w:bCs/>
                <w:sz w:val="22"/>
                <w:szCs w:val="22"/>
                <w:lang w:eastAsia="x-none"/>
              </w:rPr>
              <w:lastRenderedPageBreak/>
              <w:t xml:space="preserve">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xml:space="preserve">, </w:t>
            </w:r>
            <w:r w:rsidRPr="00B668C4">
              <w:rPr>
                <w:sz w:val="22"/>
                <w:szCs w:val="22"/>
              </w:rPr>
              <w:lastRenderedPageBreak/>
              <w:t>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 xml:space="preserve">Анализ материалов учебного пособия «История русской культуры IX - начала XXI века» Л.В. </w:t>
            </w:r>
            <w:proofErr w:type="spellStart"/>
            <w:r w:rsidRPr="00B668C4">
              <w:rPr>
                <w:bCs/>
                <w:sz w:val="22"/>
                <w:szCs w:val="22"/>
              </w:rPr>
              <w:t>Кошман</w:t>
            </w:r>
            <w:proofErr w:type="spellEnd"/>
            <w:r w:rsidRPr="00B668C4">
              <w:rPr>
                <w:bCs/>
                <w:sz w:val="22"/>
                <w:szCs w:val="22"/>
              </w:rPr>
              <w:t>,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7"/>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7"/>
        <w:jc w:val="both"/>
        <w:rPr>
          <w:sz w:val="28"/>
          <w:szCs w:val="28"/>
        </w:rPr>
      </w:pPr>
    </w:p>
    <w:p w14:paraId="4B01FD79" w14:textId="4665F384" w:rsidR="00F06256" w:rsidRPr="00B668C4" w:rsidRDefault="00F06256" w:rsidP="00F06256">
      <w:pPr>
        <w:pStyle w:val="a7"/>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7"/>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7"/>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7"/>
        <w:numPr>
          <w:ilvl w:val="0"/>
          <w:numId w:val="45"/>
        </w:numPr>
        <w:jc w:val="both"/>
        <w:rPr>
          <w:sz w:val="28"/>
          <w:szCs w:val="28"/>
        </w:rPr>
      </w:pPr>
      <w:r w:rsidRPr="00B668C4">
        <w:rPr>
          <w:sz w:val="28"/>
          <w:szCs w:val="28"/>
        </w:rPr>
        <w:t>Вклад малой родины в промышленности Советского Союза в послевоенный период.</w:t>
      </w:r>
    </w:p>
    <w:p w14:paraId="61FAA2BF" w14:textId="77777777" w:rsidR="007A1733" w:rsidRPr="00B668C4" w:rsidRDefault="007A1733" w:rsidP="007A1733">
      <w:pPr>
        <w:pStyle w:val="a7"/>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lastRenderedPageBreak/>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Примеры оценочных сре</w:t>
      </w:r>
      <w:proofErr w:type="gramStart"/>
      <w:r w:rsidRPr="00B668C4">
        <w:rPr>
          <w:b/>
          <w:sz w:val="28"/>
          <w:szCs w:val="28"/>
        </w:rPr>
        <w:t>дств дл</w:t>
      </w:r>
      <w:proofErr w:type="gramEnd"/>
      <w:r w:rsidRPr="00B668C4">
        <w:rPr>
          <w:b/>
          <w:sz w:val="28"/>
          <w:szCs w:val="28"/>
        </w:rPr>
        <w:t xml:space="preserve">я проверки компетенций, </w:t>
      </w:r>
    </w:p>
    <w:p w14:paraId="18CDC6D2" w14:textId="31AC3D10" w:rsidR="00B279F8" w:rsidRPr="00B668C4" w:rsidRDefault="00B279F8" w:rsidP="00BB4CC3">
      <w:pPr>
        <w:widowControl w:val="0"/>
        <w:ind w:firstLine="567"/>
        <w:jc w:val="center"/>
        <w:rPr>
          <w:b/>
          <w:sz w:val="28"/>
          <w:szCs w:val="28"/>
        </w:rPr>
      </w:pPr>
      <w:proofErr w:type="gramStart"/>
      <w:r w:rsidRPr="00B668C4">
        <w:rPr>
          <w:b/>
          <w:sz w:val="28"/>
          <w:szCs w:val="28"/>
        </w:rPr>
        <w:t>формируемых</w:t>
      </w:r>
      <w:proofErr w:type="gramEnd"/>
      <w:r w:rsidRPr="00B668C4">
        <w:rPr>
          <w:b/>
          <w:sz w:val="28"/>
          <w:szCs w:val="28"/>
        </w:rPr>
        <w:t xml:space="preserve">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9"/>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1A374C">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1A374C">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1A374C">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1A374C">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1A374C">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1A374C">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1A374C">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1A374C">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1A374C">
                  <w:pPr>
                    <w:framePr w:hSpace="180" w:wrap="around" w:vAnchor="text" w:hAnchor="margin" w:y="168"/>
                    <w:jc w:val="both"/>
                    <w:rPr>
                      <w:bCs/>
                      <w:sz w:val="20"/>
                      <w:szCs w:val="20"/>
                    </w:rPr>
                  </w:pPr>
                </w:p>
              </w:tc>
              <w:tc>
                <w:tcPr>
                  <w:tcW w:w="6807" w:type="dxa"/>
                </w:tcPr>
                <w:p w14:paraId="4E93CD5D" w14:textId="77777777" w:rsidR="00984D6B" w:rsidRPr="00B668C4" w:rsidRDefault="002F31BC" w:rsidP="001A374C">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1A374C">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1A374C">
                  <w:pPr>
                    <w:framePr w:hSpace="180" w:wrap="around" w:vAnchor="text" w:hAnchor="margin" w:y="168"/>
                    <w:jc w:val="both"/>
                    <w:rPr>
                      <w:bCs/>
                      <w:sz w:val="20"/>
                      <w:szCs w:val="20"/>
                    </w:rPr>
                  </w:pPr>
                </w:p>
              </w:tc>
              <w:tc>
                <w:tcPr>
                  <w:tcW w:w="6807" w:type="dxa"/>
                </w:tcPr>
                <w:p w14:paraId="24CED622" w14:textId="77777777" w:rsidR="00984D6B" w:rsidRPr="00B668C4" w:rsidRDefault="002F31BC" w:rsidP="001A374C">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1A374C">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1A374C">
                  <w:pPr>
                    <w:framePr w:hSpace="180" w:wrap="around" w:vAnchor="text" w:hAnchor="margin" w:y="168"/>
                    <w:jc w:val="both"/>
                    <w:rPr>
                      <w:bCs/>
                      <w:sz w:val="20"/>
                      <w:szCs w:val="20"/>
                    </w:rPr>
                  </w:pPr>
                </w:p>
              </w:tc>
              <w:tc>
                <w:tcPr>
                  <w:tcW w:w="6807" w:type="dxa"/>
                </w:tcPr>
                <w:p w14:paraId="5ACD08CE" w14:textId="77777777" w:rsidR="00984D6B" w:rsidRPr="00B668C4" w:rsidRDefault="002F31BC" w:rsidP="001A374C">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1A374C">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1A374C">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1A374C">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1A374C">
                  <w:pPr>
                    <w:framePr w:hSpace="180" w:wrap="around" w:vAnchor="text" w:hAnchor="margin" w:y="168"/>
                    <w:jc w:val="both"/>
                    <w:rPr>
                      <w:bCs/>
                      <w:sz w:val="20"/>
                      <w:szCs w:val="20"/>
                    </w:rPr>
                  </w:pPr>
                </w:p>
              </w:tc>
              <w:tc>
                <w:tcPr>
                  <w:tcW w:w="6807" w:type="dxa"/>
                </w:tcPr>
                <w:p w14:paraId="274D3DA1" w14:textId="5B408598" w:rsidR="006C7818" w:rsidRPr="00B668C4" w:rsidRDefault="002F31BC" w:rsidP="001A374C">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1A374C">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1A374C">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w:t>
            </w:r>
            <w:r w:rsidRPr="00B668C4">
              <w:rPr>
                <w:color w:val="000000"/>
              </w:rPr>
              <w:lastRenderedPageBreak/>
              <w:t xml:space="preserve">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w:t>
            </w:r>
            <w:r w:rsidRPr="00B668C4">
              <w:rPr>
                <w:bCs/>
                <w:lang w:bidi="ru-RU"/>
              </w:rPr>
              <w:lastRenderedPageBreak/>
              <w:t xml:space="preserve">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 xml:space="preserve">Прочтите отрывок из воспоминаний С. Ю. Витте. О каком императоре идет речь? В </w:t>
            </w:r>
            <w:r w:rsidRPr="00B668C4">
              <w:rPr>
                <w:bCs/>
                <w:lang w:bidi="ru-RU"/>
              </w:rPr>
              <w:lastRenderedPageBreak/>
              <w:t>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7"/>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7"/>
              <w:numPr>
                <w:ilvl w:val="0"/>
                <w:numId w:val="11"/>
              </w:numPr>
              <w:jc w:val="both"/>
            </w:pPr>
            <w:r w:rsidRPr="00B668C4">
              <w:t>Брусиловский прорыв русской армии</w:t>
            </w:r>
          </w:p>
          <w:p w14:paraId="5D3F722A" w14:textId="77777777" w:rsidR="002F31BC" w:rsidRPr="00B668C4" w:rsidRDefault="002F31BC" w:rsidP="002F31BC">
            <w:pPr>
              <w:pStyle w:val="a7"/>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7"/>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bl>
    <w:p w14:paraId="1400ED54" w14:textId="77777777" w:rsidR="00D65250" w:rsidRDefault="00D65250" w:rsidP="00D56307">
      <w:pPr>
        <w:pStyle w:val="aa"/>
        <w:spacing w:before="0" w:beforeAutospacing="0" w:after="0" w:afterAutospacing="0"/>
        <w:ind w:left="720"/>
        <w:jc w:val="center"/>
        <w:rPr>
          <w:b/>
          <w:sz w:val="28"/>
          <w:szCs w:val="28"/>
        </w:rPr>
      </w:pPr>
    </w:p>
    <w:p w14:paraId="438ED97A" w14:textId="77777777" w:rsidR="00430ACE" w:rsidRDefault="00430ACE" w:rsidP="00D56307">
      <w:pPr>
        <w:pStyle w:val="aa"/>
        <w:spacing w:before="0" w:beforeAutospacing="0" w:after="0" w:afterAutospacing="0"/>
        <w:ind w:left="720"/>
        <w:jc w:val="center"/>
        <w:rPr>
          <w:b/>
          <w:sz w:val="28"/>
          <w:szCs w:val="28"/>
        </w:rPr>
      </w:pPr>
    </w:p>
    <w:p w14:paraId="3A18F920" w14:textId="136D442C" w:rsidR="00430ACE" w:rsidRPr="00430ACE" w:rsidRDefault="00430ACE" w:rsidP="00430ACE">
      <w:pPr>
        <w:spacing w:after="200" w:line="276" w:lineRule="auto"/>
        <w:ind w:right="-139" w:firstLine="617"/>
        <w:jc w:val="both"/>
        <w:rPr>
          <w:b/>
          <w:bCs/>
          <w:color w:val="000000"/>
          <w:sz w:val="28"/>
          <w:szCs w:val="28"/>
        </w:rPr>
      </w:pPr>
      <w:r w:rsidRPr="00430ACE">
        <w:rPr>
          <w:b/>
          <w:bCs/>
          <w:color w:val="000000"/>
          <w:sz w:val="28"/>
          <w:szCs w:val="28"/>
        </w:rPr>
        <w:t>Шкала оценки сформированных компетенций</w:t>
      </w:r>
    </w:p>
    <w:p w14:paraId="6B1A1B49" w14:textId="77777777" w:rsidR="00430ACE" w:rsidRPr="00430ACE" w:rsidRDefault="00430ACE" w:rsidP="00430ACE">
      <w:pPr>
        <w:spacing w:after="200" w:line="196" w:lineRule="exact"/>
        <w:ind w:right="568" w:hanging="10"/>
        <w:jc w:val="both"/>
        <w:rPr>
          <w:rFonts w:ascii="Calibri" w:eastAsia="Calibri" w:hAnsi="Calibri"/>
          <w:color w:val="000000"/>
          <w:sz w:val="20"/>
          <w:szCs w:val="20"/>
        </w:rPr>
      </w:pPr>
    </w:p>
    <w:tbl>
      <w:tblPr>
        <w:tblStyle w:val="4"/>
        <w:tblW w:w="0" w:type="auto"/>
        <w:tblInd w:w="91" w:type="dxa"/>
        <w:tblLook w:val="04A0" w:firstRow="1" w:lastRow="0" w:firstColumn="1" w:lastColumn="0" w:noHBand="0" w:noVBand="1"/>
      </w:tblPr>
      <w:tblGrid>
        <w:gridCol w:w="2369"/>
        <w:gridCol w:w="2904"/>
        <w:gridCol w:w="2277"/>
        <w:gridCol w:w="2326"/>
      </w:tblGrid>
      <w:tr w:rsidR="00430ACE" w:rsidRPr="00430ACE" w14:paraId="0389205A" w14:textId="77777777" w:rsidTr="00430ACE">
        <w:tc>
          <w:tcPr>
            <w:tcW w:w="2378" w:type="dxa"/>
            <w:vMerge w:val="restart"/>
            <w:tcBorders>
              <w:top w:val="single" w:sz="4" w:space="0" w:color="auto"/>
              <w:left w:val="single" w:sz="4" w:space="0" w:color="auto"/>
              <w:bottom w:val="single" w:sz="4" w:space="0" w:color="auto"/>
              <w:right w:val="single" w:sz="4" w:space="0" w:color="auto"/>
            </w:tcBorders>
            <w:hideMark/>
          </w:tcPr>
          <w:p w14:paraId="6395B77A"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Код</w:t>
            </w:r>
          </w:p>
          <w:p w14:paraId="01ACBC2F"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и наименование</w:t>
            </w:r>
          </w:p>
          <w:p w14:paraId="5ABC0A06" w14:textId="77777777" w:rsidR="00430ACE" w:rsidRPr="00430ACE" w:rsidRDefault="00430ACE" w:rsidP="00430ACE">
            <w:pPr>
              <w:tabs>
                <w:tab w:val="left" w:pos="3060"/>
              </w:tabs>
              <w:spacing w:after="12" w:line="266" w:lineRule="auto"/>
              <w:ind w:right="568" w:hanging="10"/>
              <w:jc w:val="center"/>
              <w:rPr>
                <w:b/>
                <w:bCs/>
                <w:color w:val="000000"/>
                <w:sz w:val="28"/>
                <w:szCs w:val="28"/>
              </w:rPr>
            </w:pPr>
            <w:r w:rsidRPr="00430ACE">
              <w:rPr>
                <w:b/>
                <w:bCs/>
                <w:color w:val="000000"/>
              </w:rPr>
              <w:t>компетенций</w:t>
            </w:r>
          </w:p>
        </w:tc>
        <w:tc>
          <w:tcPr>
            <w:tcW w:w="7577" w:type="dxa"/>
            <w:gridSpan w:val="3"/>
            <w:tcBorders>
              <w:top w:val="single" w:sz="4" w:space="0" w:color="auto"/>
              <w:left w:val="single" w:sz="4" w:space="0" w:color="auto"/>
              <w:bottom w:val="single" w:sz="4" w:space="0" w:color="auto"/>
              <w:right w:val="single" w:sz="4" w:space="0" w:color="auto"/>
            </w:tcBorders>
            <w:hideMark/>
          </w:tcPr>
          <w:p w14:paraId="7AD975CD" w14:textId="77777777" w:rsidR="00430ACE" w:rsidRPr="00430ACE" w:rsidRDefault="00430ACE" w:rsidP="00430ACE">
            <w:pPr>
              <w:tabs>
                <w:tab w:val="left" w:pos="3060"/>
              </w:tabs>
              <w:spacing w:after="12" w:line="266" w:lineRule="auto"/>
              <w:ind w:right="568" w:hanging="10"/>
              <w:jc w:val="both"/>
              <w:rPr>
                <w:b/>
                <w:bCs/>
                <w:color w:val="000000"/>
              </w:rPr>
            </w:pPr>
            <w:r w:rsidRPr="00430ACE">
              <w:rPr>
                <w:b/>
                <w:bCs/>
                <w:color w:val="000000"/>
              </w:rPr>
              <w:t>Соответствие уровней освоения компетенции планируемым результатам обучения и критериям их оценивания</w:t>
            </w:r>
          </w:p>
        </w:tc>
      </w:tr>
      <w:tr w:rsidR="00430ACE" w:rsidRPr="00430ACE" w14:paraId="79F3E727"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3EAADF4F" w14:textId="77777777" w:rsidR="00430ACE" w:rsidRPr="00430ACE" w:rsidRDefault="00430ACE" w:rsidP="00430ACE">
            <w:pPr>
              <w:rPr>
                <w:b/>
                <w:bCs/>
                <w:color w:val="000000"/>
                <w:sz w:val="28"/>
                <w:szCs w:val="28"/>
              </w:rPr>
            </w:pPr>
          </w:p>
        </w:tc>
        <w:tc>
          <w:tcPr>
            <w:tcW w:w="2904" w:type="dxa"/>
            <w:tcBorders>
              <w:top w:val="single" w:sz="4" w:space="0" w:color="auto"/>
              <w:left w:val="single" w:sz="4" w:space="0" w:color="auto"/>
              <w:bottom w:val="single" w:sz="8" w:space="0" w:color="auto"/>
              <w:right w:val="single" w:sz="8" w:space="0" w:color="auto"/>
            </w:tcBorders>
            <w:vAlign w:val="bottom"/>
            <w:hideMark/>
          </w:tcPr>
          <w:p w14:paraId="3C459F88" w14:textId="77777777" w:rsidR="00430ACE" w:rsidRPr="00430ACE" w:rsidRDefault="00430ACE" w:rsidP="00430ACE">
            <w:pPr>
              <w:spacing w:after="12" w:line="265" w:lineRule="exact"/>
              <w:ind w:right="568" w:hanging="10"/>
              <w:jc w:val="center"/>
              <w:rPr>
                <w:rFonts w:ascii="Calibri" w:eastAsia="Calibri" w:hAnsi="Calibri"/>
                <w:color w:val="000000"/>
              </w:rPr>
            </w:pPr>
            <w:r w:rsidRPr="00430ACE">
              <w:rPr>
                <w:b/>
                <w:bCs/>
                <w:color w:val="000000"/>
              </w:rPr>
              <w:t>пороговый</w:t>
            </w:r>
          </w:p>
        </w:tc>
        <w:tc>
          <w:tcPr>
            <w:tcW w:w="2328" w:type="dxa"/>
            <w:tcBorders>
              <w:top w:val="single" w:sz="4" w:space="0" w:color="auto"/>
              <w:left w:val="single" w:sz="4" w:space="0" w:color="auto"/>
              <w:bottom w:val="single" w:sz="8" w:space="0" w:color="auto"/>
              <w:right w:val="single" w:sz="8" w:space="0" w:color="auto"/>
            </w:tcBorders>
            <w:vAlign w:val="bottom"/>
            <w:hideMark/>
          </w:tcPr>
          <w:p w14:paraId="56060955" w14:textId="77777777" w:rsidR="00430ACE" w:rsidRPr="00430ACE" w:rsidRDefault="00430ACE" w:rsidP="00430ACE">
            <w:pPr>
              <w:spacing w:after="12" w:line="265" w:lineRule="exact"/>
              <w:ind w:right="568" w:hanging="10"/>
              <w:jc w:val="center"/>
              <w:rPr>
                <w:color w:val="000000"/>
              </w:rPr>
            </w:pPr>
            <w:r w:rsidRPr="00430ACE">
              <w:rPr>
                <w:b/>
                <w:bCs/>
                <w:color w:val="000000"/>
              </w:rPr>
              <w:t>базовый</w:t>
            </w:r>
          </w:p>
        </w:tc>
        <w:tc>
          <w:tcPr>
            <w:tcW w:w="2345" w:type="dxa"/>
            <w:tcBorders>
              <w:top w:val="single" w:sz="4" w:space="0" w:color="auto"/>
              <w:left w:val="single" w:sz="4" w:space="0" w:color="auto"/>
              <w:bottom w:val="single" w:sz="8" w:space="0" w:color="auto"/>
              <w:right w:val="single" w:sz="8" w:space="0" w:color="auto"/>
            </w:tcBorders>
            <w:vAlign w:val="bottom"/>
            <w:hideMark/>
          </w:tcPr>
          <w:p w14:paraId="40A0F56B" w14:textId="77777777" w:rsidR="00430ACE" w:rsidRPr="00430ACE" w:rsidRDefault="00430ACE" w:rsidP="00430ACE">
            <w:pPr>
              <w:spacing w:after="12" w:line="265" w:lineRule="exact"/>
              <w:ind w:right="568" w:hanging="10"/>
              <w:jc w:val="center"/>
              <w:rPr>
                <w:color w:val="000000"/>
              </w:rPr>
            </w:pPr>
            <w:r w:rsidRPr="00430ACE">
              <w:rPr>
                <w:b/>
                <w:bCs/>
                <w:color w:val="000000"/>
                <w:w w:val="99"/>
              </w:rPr>
              <w:t>продвинутый</w:t>
            </w:r>
          </w:p>
        </w:tc>
      </w:tr>
      <w:tr w:rsidR="00430ACE" w:rsidRPr="00430ACE" w14:paraId="108F477C"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1CF7C8D8" w14:textId="77777777" w:rsidR="00430ACE" w:rsidRPr="00430ACE" w:rsidRDefault="00430ACE" w:rsidP="00430ACE">
            <w:pPr>
              <w:rPr>
                <w:b/>
                <w:bCs/>
                <w:color w:val="000000"/>
                <w:sz w:val="28"/>
                <w:szCs w:val="28"/>
              </w:rPr>
            </w:pPr>
          </w:p>
        </w:tc>
        <w:tc>
          <w:tcPr>
            <w:tcW w:w="7577" w:type="dxa"/>
            <w:gridSpan w:val="3"/>
            <w:tcBorders>
              <w:top w:val="single" w:sz="4" w:space="0" w:color="auto"/>
              <w:left w:val="single" w:sz="4" w:space="0" w:color="auto"/>
              <w:bottom w:val="single" w:sz="4" w:space="0" w:color="auto"/>
              <w:right w:val="single" w:sz="4" w:space="0" w:color="auto"/>
            </w:tcBorders>
            <w:hideMark/>
          </w:tcPr>
          <w:p w14:paraId="68E0BBBE"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Оценка</w:t>
            </w:r>
          </w:p>
        </w:tc>
      </w:tr>
      <w:tr w:rsidR="00430ACE" w:rsidRPr="00430ACE" w14:paraId="3C1B70C5"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63B62341" w14:textId="77777777" w:rsidR="00430ACE" w:rsidRPr="00430ACE" w:rsidRDefault="00430ACE" w:rsidP="00430ACE">
            <w:pPr>
              <w:rPr>
                <w:b/>
                <w:bCs/>
                <w:color w:val="000000"/>
                <w:sz w:val="28"/>
                <w:szCs w:val="28"/>
              </w:rPr>
            </w:pPr>
          </w:p>
        </w:tc>
        <w:tc>
          <w:tcPr>
            <w:tcW w:w="2904" w:type="dxa"/>
            <w:tcBorders>
              <w:top w:val="single" w:sz="4" w:space="0" w:color="auto"/>
              <w:left w:val="single" w:sz="4" w:space="0" w:color="auto"/>
              <w:bottom w:val="single" w:sz="4" w:space="0" w:color="auto"/>
              <w:right w:val="single" w:sz="8" w:space="0" w:color="auto"/>
            </w:tcBorders>
            <w:vAlign w:val="bottom"/>
            <w:hideMark/>
          </w:tcPr>
          <w:p w14:paraId="5D737231" w14:textId="77777777" w:rsidR="00430ACE" w:rsidRPr="00430ACE" w:rsidRDefault="00430ACE" w:rsidP="00430ACE">
            <w:pPr>
              <w:spacing w:after="12" w:line="258" w:lineRule="exact"/>
              <w:ind w:right="568" w:hanging="10"/>
              <w:jc w:val="center"/>
              <w:rPr>
                <w:rFonts w:eastAsia="Calibri"/>
                <w:b/>
                <w:i/>
                <w:color w:val="000000"/>
              </w:rPr>
            </w:pPr>
            <w:r w:rsidRPr="00430ACE">
              <w:rPr>
                <w:b/>
                <w:i/>
                <w:color w:val="000000"/>
              </w:rPr>
              <w:t>удовлетворительно</w:t>
            </w:r>
          </w:p>
          <w:p w14:paraId="30F0AC20" w14:textId="77777777" w:rsidR="00430ACE" w:rsidRPr="00430ACE" w:rsidRDefault="00430ACE" w:rsidP="00430ACE">
            <w:pPr>
              <w:spacing w:after="12" w:line="258" w:lineRule="exact"/>
              <w:ind w:right="568" w:hanging="10"/>
              <w:jc w:val="center"/>
              <w:rPr>
                <w:b/>
                <w:i/>
                <w:color w:val="000000"/>
              </w:rPr>
            </w:pPr>
            <w:r w:rsidRPr="00430ACE">
              <w:rPr>
                <w:b/>
                <w:i/>
                <w:color w:val="000000"/>
              </w:rPr>
              <w:t>(50-69)</w:t>
            </w:r>
          </w:p>
        </w:tc>
        <w:tc>
          <w:tcPr>
            <w:tcW w:w="2328" w:type="dxa"/>
            <w:tcBorders>
              <w:top w:val="single" w:sz="4" w:space="0" w:color="auto"/>
              <w:left w:val="single" w:sz="4" w:space="0" w:color="auto"/>
              <w:bottom w:val="single" w:sz="4" w:space="0" w:color="auto"/>
              <w:right w:val="single" w:sz="8" w:space="0" w:color="auto"/>
            </w:tcBorders>
            <w:vAlign w:val="bottom"/>
            <w:hideMark/>
          </w:tcPr>
          <w:p w14:paraId="1C0817CD" w14:textId="77777777" w:rsidR="00430ACE" w:rsidRPr="00430ACE" w:rsidRDefault="00430ACE" w:rsidP="00430ACE">
            <w:pPr>
              <w:spacing w:after="12" w:line="258" w:lineRule="exact"/>
              <w:ind w:right="568" w:hanging="10"/>
              <w:jc w:val="center"/>
              <w:rPr>
                <w:b/>
                <w:i/>
                <w:color w:val="000000"/>
              </w:rPr>
            </w:pPr>
            <w:r w:rsidRPr="00430ACE">
              <w:rPr>
                <w:b/>
                <w:i/>
                <w:color w:val="000000"/>
              </w:rPr>
              <w:t>хорошо                                           (70-85)</w:t>
            </w:r>
          </w:p>
        </w:tc>
        <w:tc>
          <w:tcPr>
            <w:tcW w:w="2345" w:type="dxa"/>
            <w:tcBorders>
              <w:top w:val="single" w:sz="4" w:space="0" w:color="auto"/>
              <w:left w:val="single" w:sz="4" w:space="0" w:color="auto"/>
              <w:bottom w:val="single" w:sz="4" w:space="0" w:color="auto"/>
              <w:right w:val="single" w:sz="8" w:space="0" w:color="auto"/>
            </w:tcBorders>
            <w:vAlign w:val="bottom"/>
            <w:hideMark/>
          </w:tcPr>
          <w:p w14:paraId="7D85D495" w14:textId="77777777" w:rsidR="00430ACE" w:rsidRPr="00430ACE" w:rsidRDefault="00430ACE" w:rsidP="00430ACE">
            <w:pPr>
              <w:spacing w:after="12" w:line="258" w:lineRule="exact"/>
              <w:ind w:right="568" w:hanging="10"/>
              <w:jc w:val="center"/>
              <w:rPr>
                <w:b/>
                <w:i/>
                <w:color w:val="000000"/>
              </w:rPr>
            </w:pPr>
            <w:r w:rsidRPr="00430ACE">
              <w:rPr>
                <w:b/>
                <w:i/>
                <w:color w:val="000000"/>
              </w:rPr>
              <w:t>отлично</w:t>
            </w:r>
          </w:p>
          <w:p w14:paraId="1239526A" w14:textId="77777777" w:rsidR="00430ACE" w:rsidRPr="00430ACE" w:rsidRDefault="00430ACE" w:rsidP="00430ACE">
            <w:pPr>
              <w:spacing w:after="12" w:line="258" w:lineRule="exact"/>
              <w:ind w:right="568" w:hanging="10"/>
              <w:jc w:val="center"/>
              <w:rPr>
                <w:b/>
                <w:i/>
                <w:color w:val="000000"/>
              </w:rPr>
            </w:pPr>
            <w:r w:rsidRPr="00430ACE">
              <w:rPr>
                <w:b/>
                <w:i/>
                <w:color w:val="000000"/>
              </w:rPr>
              <w:t>(86-100)</w:t>
            </w:r>
          </w:p>
        </w:tc>
      </w:tr>
      <w:tr w:rsidR="00430ACE" w:rsidRPr="00430ACE" w14:paraId="2FF36C58" w14:textId="77777777" w:rsidTr="00430ACE">
        <w:tc>
          <w:tcPr>
            <w:tcW w:w="2378" w:type="dxa"/>
            <w:tcBorders>
              <w:top w:val="single" w:sz="8" w:space="0" w:color="auto"/>
              <w:left w:val="single" w:sz="8" w:space="0" w:color="auto"/>
              <w:bottom w:val="single" w:sz="8" w:space="0" w:color="auto"/>
              <w:right w:val="single" w:sz="8" w:space="0" w:color="auto"/>
            </w:tcBorders>
            <w:vAlign w:val="bottom"/>
            <w:hideMark/>
          </w:tcPr>
          <w:p w14:paraId="03C1FB41" w14:textId="77777777" w:rsidR="00430ACE" w:rsidRPr="00430ACE" w:rsidRDefault="00430ACE" w:rsidP="00430ACE">
            <w:pPr>
              <w:spacing w:after="12" w:line="266" w:lineRule="auto"/>
              <w:ind w:right="568" w:hanging="10"/>
              <w:jc w:val="center"/>
              <w:rPr>
                <w:b/>
                <w:color w:val="000000"/>
                <w:sz w:val="22"/>
                <w:szCs w:val="22"/>
              </w:rPr>
            </w:pPr>
            <w:r w:rsidRPr="00430ACE">
              <w:rPr>
                <w:b/>
                <w:color w:val="000000"/>
                <w:sz w:val="28"/>
                <w:szCs w:val="22"/>
              </w:rPr>
              <w:t>1</w:t>
            </w:r>
          </w:p>
        </w:tc>
        <w:tc>
          <w:tcPr>
            <w:tcW w:w="2904" w:type="dxa"/>
            <w:tcBorders>
              <w:top w:val="single" w:sz="8" w:space="0" w:color="auto"/>
              <w:left w:val="single" w:sz="4" w:space="0" w:color="auto"/>
              <w:bottom w:val="single" w:sz="8" w:space="0" w:color="auto"/>
              <w:right w:val="single" w:sz="8" w:space="0" w:color="auto"/>
            </w:tcBorders>
            <w:vAlign w:val="bottom"/>
            <w:hideMark/>
          </w:tcPr>
          <w:p w14:paraId="43D09D3E" w14:textId="77777777" w:rsidR="00430ACE" w:rsidRPr="00430ACE" w:rsidRDefault="00430ACE" w:rsidP="00430ACE">
            <w:pPr>
              <w:spacing w:after="12" w:line="260" w:lineRule="exact"/>
              <w:ind w:left="80" w:right="568" w:hanging="10"/>
              <w:jc w:val="center"/>
              <w:rPr>
                <w:b/>
                <w:iCs/>
                <w:color w:val="000000"/>
              </w:rPr>
            </w:pPr>
            <w:r w:rsidRPr="00430ACE">
              <w:rPr>
                <w:b/>
                <w:iCs/>
                <w:color w:val="000000"/>
              </w:rPr>
              <w:t>2</w:t>
            </w:r>
          </w:p>
        </w:tc>
        <w:tc>
          <w:tcPr>
            <w:tcW w:w="2328" w:type="dxa"/>
            <w:tcBorders>
              <w:top w:val="single" w:sz="8" w:space="0" w:color="auto"/>
              <w:left w:val="single" w:sz="4" w:space="0" w:color="auto"/>
              <w:bottom w:val="single" w:sz="8" w:space="0" w:color="auto"/>
              <w:right w:val="single" w:sz="8" w:space="0" w:color="auto"/>
            </w:tcBorders>
            <w:vAlign w:val="bottom"/>
            <w:hideMark/>
          </w:tcPr>
          <w:p w14:paraId="352D28F1" w14:textId="77777777" w:rsidR="00430ACE" w:rsidRPr="00430ACE" w:rsidRDefault="00430ACE" w:rsidP="00430ACE">
            <w:pPr>
              <w:spacing w:after="12" w:line="260" w:lineRule="exact"/>
              <w:ind w:left="100" w:right="568" w:hanging="10"/>
              <w:jc w:val="center"/>
              <w:rPr>
                <w:b/>
                <w:iCs/>
                <w:color w:val="000000"/>
              </w:rPr>
            </w:pPr>
            <w:r w:rsidRPr="00430ACE">
              <w:rPr>
                <w:b/>
                <w:iCs/>
                <w:color w:val="000000"/>
              </w:rPr>
              <w:t>3</w:t>
            </w:r>
          </w:p>
        </w:tc>
        <w:tc>
          <w:tcPr>
            <w:tcW w:w="2345" w:type="dxa"/>
            <w:tcBorders>
              <w:top w:val="single" w:sz="8" w:space="0" w:color="auto"/>
              <w:left w:val="single" w:sz="4" w:space="0" w:color="auto"/>
              <w:bottom w:val="single" w:sz="8" w:space="0" w:color="auto"/>
              <w:right w:val="single" w:sz="8" w:space="0" w:color="auto"/>
            </w:tcBorders>
            <w:vAlign w:val="bottom"/>
            <w:hideMark/>
          </w:tcPr>
          <w:p w14:paraId="20888217" w14:textId="77777777" w:rsidR="00430ACE" w:rsidRPr="00430ACE" w:rsidRDefault="00430ACE" w:rsidP="00430ACE">
            <w:pPr>
              <w:spacing w:after="12" w:line="260" w:lineRule="exact"/>
              <w:ind w:left="100" w:right="568" w:hanging="10"/>
              <w:jc w:val="center"/>
              <w:rPr>
                <w:b/>
                <w:iCs/>
                <w:color w:val="000000"/>
              </w:rPr>
            </w:pPr>
            <w:r w:rsidRPr="00430ACE">
              <w:rPr>
                <w:b/>
                <w:iCs/>
                <w:color w:val="000000"/>
              </w:rPr>
              <w:t>4</w:t>
            </w:r>
          </w:p>
        </w:tc>
      </w:tr>
      <w:tr w:rsidR="00430ACE" w:rsidRPr="00430ACE" w14:paraId="1234405D" w14:textId="77777777" w:rsidTr="00430ACE">
        <w:tc>
          <w:tcPr>
            <w:tcW w:w="2378" w:type="dxa"/>
            <w:tcBorders>
              <w:top w:val="single" w:sz="4" w:space="0" w:color="auto"/>
              <w:left w:val="single" w:sz="4" w:space="0" w:color="auto"/>
              <w:bottom w:val="single" w:sz="4" w:space="0" w:color="auto"/>
              <w:right w:val="single" w:sz="4" w:space="0" w:color="auto"/>
            </w:tcBorders>
            <w:hideMark/>
          </w:tcPr>
          <w:p w14:paraId="28904A75" w14:textId="77777777" w:rsidR="00430ACE" w:rsidRPr="00430ACE" w:rsidRDefault="00430ACE" w:rsidP="00430ACE">
            <w:pPr>
              <w:tabs>
                <w:tab w:val="left" w:pos="3060"/>
              </w:tabs>
              <w:spacing w:after="12" w:line="266" w:lineRule="auto"/>
              <w:ind w:right="568" w:hanging="10"/>
              <w:jc w:val="both"/>
              <w:rPr>
                <w:b/>
                <w:bCs/>
                <w:color w:val="000000"/>
                <w:sz w:val="28"/>
                <w:szCs w:val="28"/>
              </w:rPr>
            </w:pPr>
            <w:r w:rsidRPr="00430ACE">
              <w:rPr>
                <w:b/>
                <w:bCs/>
                <w:color w:val="000000"/>
                <w:sz w:val="28"/>
                <w:szCs w:val="28"/>
              </w:rPr>
              <w:t>УК-1</w:t>
            </w:r>
          </w:p>
        </w:tc>
        <w:tc>
          <w:tcPr>
            <w:tcW w:w="2904" w:type="dxa"/>
            <w:tcBorders>
              <w:top w:val="single" w:sz="4" w:space="0" w:color="auto"/>
              <w:left w:val="single" w:sz="4" w:space="0" w:color="auto"/>
              <w:bottom w:val="single" w:sz="4" w:space="0" w:color="auto"/>
              <w:right w:val="single" w:sz="4" w:space="0" w:color="auto"/>
            </w:tcBorders>
            <w:hideMark/>
          </w:tcPr>
          <w:p w14:paraId="42851FDA"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ДТЗ</w:t>
            </w:r>
          </w:p>
          <w:p w14:paraId="0823D4A0"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Обсуждение</w:t>
            </w:r>
          </w:p>
          <w:p w14:paraId="61A0BD37"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вопросов по темам</w:t>
            </w:r>
          </w:p>
        </w:tc>
        <w:tc>
          <w:tcPr>
            <w:tcW w:w="2328" w:type="dxa"/>
            <w:tcBorders>
              <w:top w:val="single" w:sz="4" w:space="0" w:color="auto"/>
              <w:left w:val="single" w:sz="4" w:space="0" w:color="auto"/>
              <w:bottom w:val="single" w:sz="4" w:space="0" w:color="auto"/>
              <w:right w:val="single" w:sz="4" w:space="0" w:color="auto"/>
            </w:tcBorders>
          </w:tcPr>
          <w:p w14:paraId="6E87BE92"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ДТЗ</w:t>
            </w:r>
          </w:p>
          <w:p w14:paraId="68A6CDD7"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Обсуждение</w:t>
            </w:r>
          </w:p>
          <w:p w14:paraId="62339309"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 xml:space="preserve">вопросов </w:t>
            </w:r>
            <w:proofErr w:type="gramStart"/>
            <w:r w:rsidRPr="00430ACE">
              <w:rPr>
                <w:bCs/>
                <w:color w:val="000000"/>
              </w:rPr>
              <w:t>по</w:t>
            </w:r>
            <w:proofErr w:type="gramEnd"/>
          </w:p>
          <w:p w14:paraId="6F9CA99E"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темам</w:t>
            </w:r>
          </w:p>
          <w:p w14:paraId="6823FB12"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Тест</w:t>
            </w:r>
          </w:p>
          <w:p w14:paraId="4763D84D" w14:textId="77777777" w:rsidR="00430ACE" w:rsidRPr="00430ACE" w:rsidRDefault="00430ACE" w:rsidP="00430ACE">
            <w:pPr>
              <w:tabs>
                <w:tab w:val="left" w:pos="3060"/>
              </w:tabs>
              <w:spacing w:after="12" w:line="266" w:lineRule="auto"/>
              <w:ind w:right="568" w:hanging="10"/>
              <w:jc w:val="both"/>
              <w:rPr>
                <w:bCs/>
                <w:color w:val="000000"/>
              </w:rPr>
            </w:pPr>
          </w:p>
        </w:tc>
        <w:tc>
          <w:tcPr>
            <w:tcW w:w="2345" w:type="dxa"/>
            <w:tcBorders>
              <w:top w:val="single" w:sz="4" w:space="0" w:color="auto"/>
              <w:left w:val="single" w:sz="4" w:space="0" w:color="auto"/>
              <w:bottom w:val="single" w:sz="4" w:space="0" w:color="auto"/>
              <w:right w:val="single" w:sz="4" w:space="0" w:color="auto"/>
            </w:tcBorders>
          </w:tcPr>
          <w:p w14:paraId="5C6DD7FD"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ДТЗ</w:t>
            </w:r>
          </w:p>
          <w:p w14:paraId="7D03F2D4"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 xml:space="preserve">Обсуждение </w:t>
            </w:r>
          </w:p>
          <w:p w14:paraId="1B879AC4"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 xml:space="preserve">вопросов </w:t>
            </w:r>
            <w:proofErr w:type="gramStart"/>
            <w:r w:rsidRPr="00430ACE">
              <w:rPr>
                <w:bCs/>
                <w:color w:val="000000"/>
              </w:rPr>
              <w:t>по</w:t>
            </w:r>
            <w:proofErr w:type="gramEnd"/>
          </w:p>
          <w:p w14:paraId="3C490C79"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темам</w:t>
            </w:r>
            <w:r w:rsidRPr="00430ACE">
              <w:rPr>
                <w:color w:val="000000"/>
                <w:sz w:val="28"/>
                <w:szCs w:val="22"/>
              </w:rPr>
              <w:t xml:space="preserve"> </w:t>
            </w:r>
            <w:r w:rsidRPr="00430ACE">
              <w:rPr>
                <w:bCs/>
                <w:color w:val="000000"/>
              </w:rPr>
              <w:t xml:space="preserve">Дискуссия </w:t>
            </w:r>
            <w:proofErr w:type="gramStart"/>
            <w:r w:rsidRPr="00430ACE">
              <w:rPr>
                <w:bCs/>
                <w:color w:val="000000"/>
              </w:rPr>
              <w:t>по</w:t>
            </w:r>
            <w:proofErr w:type="gramEnd"/>
          </w:p>
          <w:p w14:paraId="59704B6F"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актуальным</w:t>
            </w:r>
          </w:p>
          <w:p w14:paraId="440AB41F"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вопросам темы.</w:t>
            </w:r>
          </w:p>
          <w:p w14:paraId="69ACD816"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Тест</w:t>
            </w:r>
          </w:p>
          <w:p w14:paraId="26EAA121" w14:textId="77777777" w:rsidR="00430ACE" w:rsidRPr="00430ACE" w:rsidRDefault="00430ACE" w:rsidP="00430ACE">
            <w:pPr>
              <w:tabs>
                <w:tab w:val="left" w:pos="3060"/>
              </w:tabs>
              <w:spacing w:after="12" w:line="266" w:lineRule="auto"/>
              <w:ind w:right="568" w:hanging="10"/>
              <w:jc w:val="both"/>
              <w:rPr>
                <w:bCs/>
                <w:color w:val="000000"/>
              </w:rPr>
            </w:pPr>
          </w:p>
        </w:tc>
      </w:tr>
    </w:tbl>
    <w:p w14:paraId="7F60D3D1" w14:textId="77777777" w:rsidR="00430ACE" w:rsidRDefault="00430ACE" w:rsidP="00D56307">
      <w:pPr>
        <w:pStyle w:val="aa"/>
        <w:spacing w:before="0" w:beforeAutospacing="0" w:after="0" w:afterAutospacing="0"/>
        <w:ind w:left="720"/>
        <w:jc w:val="center"/>
        <w:rPr>
          <w:b/>
          <w:sz w:val="28"/>
          <w:szCs w:val="28"/>
        </w:rPr>
      </w:pPr>
    </w:p>
    <w:p w14:paraId="7BC2261C" w14:textId="77777777" w:rsidR="00430ACE" w:rsidRDefault="00430ACE" w:rsidP="00D56307">
      <w:pPr>
        <w:pStyle w:val="aa"/>
        <w:spacing w:before="0" w:beforeAutospacing="0" w:after="0" w:afterAutospacing="0"/>
        <w:ind w:left="720"/>
        <w:jc w:val="center"/>
        <w:rPr>
          <w:b/>
          <w:sz w:val="28"/>
          <w:szCs w:val="28"/>
        </w:rPr>
      </w:pPr>
    </w:p>
    <w:p w14:paraId="53CF64DF" w14:textId="77777777" w:rsidR="00430ACE" w:rsidRPr="00430ACE" w:rsidRDefault="00430ACE" w:rsidP="00430ACE">
      <w:pPr>
        <w:autoSpaceDE w:val="0"/>
        <w:autoSpaceDN w:val="0"/>
        <w:adjustRightInd w:val="0"/>
        <w:spacing w:after="200" w:line="276" w:lineRule="auto"/>
        <w:ind w:right="568" w:hanging="10"/>
        <w:jc w:val="center"/>
        <w:rPr>
          <w:rFonts w:eastAsia="Calibri"/>
          <w:bCs/>
          <w:sz w:val="28"/>
          <w:szCs w:val="28"/>
          <w:lang w:eastAsia="en-US"/>
        </w:rPr>
      </w:pPr>
      <w:r w:rsidRPr="00430ACE">
        <w:rPr>
          <w:b/>
          <w:bCs/>
          <w:color w:val="000000"/>
          <w:sz w:val="28"/>
          <w:szCs w:val="28"/>
          <w:lang w:bidi="ru-RU"/>
        </w:rPr>
        <w:t>Описание показателей и критериев оценивания компетенций, описание шкал оценивания.</w:t>
      </w:r>
    </w:p>
    <w:p w14:paraId="565D9554" w14:textId="77777777" w:rsidR="00430ACE" w:rsidRPr="00430ACE" w:rsidRDefault="00430ACE" w:rsidP="00430ACE">
      <w:pPr>
        <w:autoSpaceDE w:val="0"/>
        <w:autoSpaceDN w:val="0"/>
        <w:adjustRightInd w:val="0"/>
        <w:spacing w:after="200" w:line="276" w:lineRule="auto"/>
        <w:ind w:right="568" w:hanging="10"/>
        <w:jc w:val="both"/>
        <w:rPr>
          <w:sz w:val="28"/>
          <w:szCs w:val="28"/>
        </w:rPr>
      </w:pPr>
      <w:r w:rsidRPr="00430ACE">
        <w:rPr>
          <w:color w:val="000000"/>
          <w:sz w:val="28"/>
          <w:szCs w:val="28"/>
        </w:rPr>
        <w:t xml:space="preserve">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8"/>
        <w:gridCol w:w="4471"/>
        <w:gridCol w:w="2287"/>
      </w:tblGrid>
      <w:tr w:rsidR="00430ACE" w:rsidRPr="00430ACE" w14:paraId="0BF64456" w14:textId="77777777" w:rsidTr="00430ACE">
        <w:tc>
          <w:tcPr>
            <w:tcW w:w="2848" w:type="dxa"/>
            <w:tcBorders>
              <w:top w:val="single" w:sz="4" w:space="0" w:color="auto"/>
              <w:left w:val="single" w:sz="4" w:space="0" w:color="auto"/>
              <w:bottom w:val="single" w:sz="4" w:space="0" w:color="auto"/>
              <w:right w:val="single" w:sz="4" w:space="0" w:color="auto"/>
            </w:tcBorders>
            <w:hideMark/>
          </w:tcPr>
          <w:p w14:paraId="5F369AF2"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 xml:space="preserve">Показатели </w:t>
            </w:r>
            <w:proofErr w:type="gramStart"/>
            <w:r w:rsidRPr="00430ACE">
              <w:rPr>
                <w:rFonts w:eastAsia="Calibri"/>
                <w:b/>
                <w:i/>
                <w:color w:val="000000"/>
                <w:lang w:bidi="ru-RU"/>
              </w:rPr>
              <w:t>оценивания-индикаторы</w:t>
            </w:r>
            <w:proofErr w:type="gramEnd"/>
          </w:p>
        </w:tc>
        <w:tc>
          <w:tcPr>
            <w:tcW w:w="4471" w:type="dxa"/>
            <w:tcBorders>
              <w:top w:val="single" w:sz="4" w:space="0" w:color="auto"/>
              <w:left w:val="single" w:sz="4" w:space="0" w:color="auto"/>
              <w:bottom w:val="single" w:sz="4" w:space="0" w:color="auto"/>
              <w:right w:val="single" w:sz="4" w:space="0" w:color="auto"/>
            </w:tcBorders>
            <w:hideMark/>
          </w:tcPr>
          <w:p w14:paraId="4CE3112D"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Критерии оценивания компетенций</w:t>
            </w:r>
          </w:p>
        </w:tc>
        <w:tc>
          <w:tcPr>
            <w:tcW w:w="2287" w:type="dxa"/>
            <w:tcBorders>
              <w:top w:val="single" w:sz="4" w:space="0" w:color="auto"/>
              <w:left w:val="single" w:sz="4" w:space="0" w:color="auto"/>
              <w:bottom w:val="single" w:sz="4" w:space="0" w:color="auto"/>
              <w:right w:val="single" w:sz="4" w:space="0" w:color="auto"/>
            </w:tcBorders>
            <w:hideMark/>
          </w:tcPr>
          <w:p w14:paraId="3E16CE54"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Шкала оценивания</w:t>
            </w:r>
          </w:p>
        </w:tc>
      </w:tr>
      <w:tr w:rsidR="00430ACE" w:rsidRPr="00430ACE" w14:paraId="5FEB8A27" w14:textId="77777777" w:rsidTr="00430ACE">
        <w:trPr>
          <w:trHeight w:val="1022"/>
        </w:trPr>
        <w:tc>
          <w:tcPr>
            <w:tcW w:w="2848" w:type="dxa"/>
            <w:vMerge w:val="restart"/>
            <w:tcBorders>
              <w:top w:val="single" w:sz="4" w:space="0" w:color="auto"/>
              <w:left w:val="single" w:sz="4" w:space="0" w:color="auto"/>
              <w:bottom w:val="single" w:sz="4" w:space="0" w:color="auto"/>
              <w:right w:val="single" w:sz="4" w:space="0" w:color="auto"/>
            </w:tcBorders>
          </w:tcPr>
          <w:p w14:paraId="01A8463A" w14:textId="77777777" w:rsidR="00430ACE" w:rsidRPr="00430ACE" w:rsidRDefault="00430ACE" w:rsidP="00430ACE">
            <w:pPr>
              <w:autoSpaceDE w:val="0"/>
              <w:autoSpaceDN w:val="0"/>
              <w:adjustRightInd w:val="0"/>
              <w:spacing w:after="200" w:line="276" w:lineRule="auto"/>
              <w:ind w:right="568" w:hanging="10"/>
              <w:jc w:val="both"/>
              <w:rPr>
                <w:rFonts w:eastAsia="Calibri"/>
                <w:bCs/>
                <w:color w:val="000000"/>
                <w:lang w:eastAsia="en-US" w:bidi="ru-RU"/>
              </w:rPr>
            </w:pPr>
            <w:r w:rsidRPr="00430ACE">
              <w:rPr>
                <w:bCs/>
                <w:color w:val="000000"/>
                <w:lang w:bidi="ru-RU"/>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2F9ACE47" w14:textId="77777777" w:rsidR="00430ACE" w:rsidRPr="00430ACE" w:rsidRDefault="00430ACE" w:rsidP="00430ACE">
            <w:pPr>
              <w:widowControl w:val="0"/>
              <w:tabs>
                <w:tab w:val="left" w:pos="281"/>
              </w:tabs>
              <w:spacing w:after="12" w:line="274" w:lineRule="exact"/>
              <w:ind w:right="568" w:hanging="10"/>
              <w:jc w:val="both"/>
              <w:rPr>
                <w:color w:val="000000"/>
                <w:lang w:bidi="ru-RU"/>
              </w:rPr>
            </w:pPr>
          </w:p>
        </w:tc>
        <w:tc>
          <w:tcPr>
            <w:tcW w:w="4471" w:type="dxa"/>
            <w:tcBorders>
              <w:top w:val="single" w:sz="4" w:space="0" w:color="auto"/>
              <w:left w:val="single" w:sz="4" w:space="0" w:color="auto"/>
              <w:bottom w:val="single" w:sz="4" w:space="0" w:color="auto"/>
              <w:right w:val="single" w:sz="4" w:space="0" w:color="auto"/>
            </w:tcBorders>
            <w:vAlign w:val="bottom"/>
            <w:hideMark/>
          </w:tcPr>
          <w:tbl>
            <w:tblPr>
              <w:tblW w:w="0" w:type="auto"/>
              <w:tblLook w:val="04A0" w:firstRow="1" w:lastRow="0" w:firstColumn="1" w:lastColumn="0" w:noHBand="0" w:noVBand="1"/>
            </w:tblPr>
            <w:tblGrid>
              <w:gridCol w:w="4255"/>
            </w:tblGrid>
            <w:tr w:rsidR="00430ACE" w:rsidRPr="00430ACE" w14:paraId="489BB087" w14:textId="77777777">
              <w:trPr>
                <w:trHeight w:val="385"/>
              </w:trPr>
              <w:tc>
                <w:tcPr>
                  <w:tcW w:w="0" w:type="auto"/>
                  <w:hideMark/>
                </w:tcPr>
                <w:p w14:paraId="60E83DE7"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iCs/>
                      <w:color w:val="000000"/>
                      <w:lang w:bidi="ru-RU"/>
                    </w:rPr>
                    <w:t>знать:</w:t>
                  </w:r>
                  <w:r w:rsidRPr="00430ACE">
                    <w:rPr>
                      <w:rFonts w:eastAsia="Arial Unicode MS"/>
                      <w:color w:val="000000"/>
                      <w:lang w:bidi="en-US"/>
                    </w:rPr>
                    <w:t xml:space="preserve"> </w:t>
                  </w:r>
                  <w:r w:rsidRPr="00430ACE">
                    <w:rPr>
                      <w:color w:val="000000"/>
                      <w:lang w:bidi="ru-RU"/>
                    </w:rPr>
                    <w:t>особо значимые факты и события в истории страны, значение роли личности в истории</w:t>
                  </w:r>
                </w:p>
              </w:tc>
            </w:tr>
          </w:tbl>
          <w:p w14:paraId="17D018E4" w14:textId="77777777" w:rsidR="00430ACE" w:rsidRPr="00430ACE" w:rsidRDefault="00430ACE" w:rsidP="00430ACE">
            <w:pPr>
              <w:widowControl w:val="0"/>
              <w:spacing w:after="12" w:line="274" w:lineRule="exact"/>
              <w:ind w:right="568" w:hanging="10"/>
              <w:jc w:val="both"/>
              <w:rPr>
                <w:rFonts w:eastAsia="Arial Unicode MS"/>
                <w:bCs/>
                <w:color w:val="000000"/>
                <w:lang w:bidi="ru-RU"/>
              </w:rPr>
            </w:pPr>
            <w:r w:rsidRPr="00430ACE">
              <w:rPr>
                <w:rFonts w:eastAsia="Arial Unicode MS"/>
                <w:color w:val="000000"/>
                <w:lang w:bidi="ru-RU"/>
              </w:rPr>
              <w:t xml:space="preserve"> </w:t>
            </w:r>
          </w:p>
        </w:tc>
        <w:tc>
          <w:tcPr>
            <w:tcW w:w="2287" w:type="dxa"/>
            <w:tcBorders>
              <w:top w:val="single" w:sz="4" w:space="0" w:color="auto"/>
              <w:left w:val="single" w:sz="4" w:space="0" w:color="auto"/>
              <w:bottom w:val="single" w:sz="4" w:space="0" w:color="auto"/>
              <w:right w:val="single" w:sz="4" w:space="0" w:color="auto"/>
            </w:tcBorders>
          </w:tcPr>
          <w:p w14:paraId="2557A13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p w14:paraId="2DD1AD21" w14:textId="77777777" w:rsidR="00430ACE" w:rsidRPr="00430ACE" w:rsidRDefault="00430ACE" w:rsidP="00430ACE">
            <w:pPr>
              <w:autoSpaceDE w:val="0"/>
              <w:autoSpaceDN w:val="0"/>
              <w:adjustRightInd w:val="0"/>
              <w:spacing w:after="12" w:line="276" w:lineRule="auto"/>
              <w:ind w:right="568" w:hanging="10"/>
              <w:jc w:val="both"/>
              <w:rPr>
                <w:rFonts w:eastAsia="Calibri"/>
                <w:b/>
                <w:i/>
                <w:color w:val="000000"/>
                <w:lang w:bidi="ru-RU"/>
              </w:rPr>
            </w:pPr>
          </w:p>
        </w:tc>
      </w:tr>
      <w:tr w:rsidR="00430ACE" w:rsidRPr="00430ACE" w14:paraId="65723294" w14:textId="77777777" w:rsidTr="00430ACE">
        <w:trPr>
          <w:trHeight w:val="16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D8B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62CA3A40" w14:textId="77777777" w:rsidR="00430ACE" w:rsidRPr="00430ACE" w:rsidRDefault="00430ACE" w:rsidP="00430ACE">
            <w:pPr>
              <w:widowControl w:val="0"/>
              <w:spacing w:after="12" w:line="274" w:lineRule="exact"/>
              <w:ind w:right="568" w:hanging="10"/>
              <w:jc w:val="both"/>
              <w:rPr>
                <w:rFonts w:eastAsia="Arial Unicode MS"/>
                <w:color w:val="000000"/>
                <w:lang w:bidi="ru-RU"/>
              </w:rPr>
            </w:pPr>
            <w:r w:rsidRPr="00430ACE">
              <w:rPr>
                <w:rFonts w:eastAsia="Arial Unicode MS"/>
                <w:b/>
                <w:bCs/>
                <w:i/>
                <w:iCs/>
                <w:color w:val="000000"/>
                <w:shd w:val="clear" w:color="auto" w:fill="FFFFFF"/>
                <w:lang w:bidi="ru-RU"/>
              </w:rPr>
              <w:t>знать:</w:t>
            </w:r>
            <w:r w:rsidRPr="00430ACE">
              <w:rPr>
                <w:rFonts w:eastAsia="Arial Unicode MS"/>
                <w:color w:val="000000"/>
                <w:shd w:val="clear" w:color="auto" w:fill="FFFFFF"/>
                <w:lang w:bidi="en-US"/>
              </w:rPr>
              <w:t xml:space="preserve"> </w:t>
            </w:r>
            <w:r w:rsidRPr="00430ACE">
              <w:rPr>
                <w:color w:val="000000"/>
                <w:lang w:bidi="ru-RU"/>
              </w:rPr>
              <w:t xml:space="preserve">особо значимые фактов и события в истории страны, роль личности в истории, гуманистические ценности для сохранения и развития современной цивилизации </w:t>
            </w:r>
          </w:p>
        </w:tc>
        <w:tc>
          <w:tcPr>
            <w:tcW w:w="2287" w:type="dxa"/>
            <w:tcBorders>
              <w:top w:val="single" w:sz="4" w:space="0" w:color="auto"/>
              <w:left w:val="single" w:sz="4" w:space="0" w:color="auto"/>
              <w:bottom w:val="single" w:sz="4" w:space="0" w:color="auto"/>
              <w:right w:val="single" w:sz="4" w:space="0" w:color="auto"/>
            </w:tcBorders>
          </w:tcPr>
          <w:p w14:paraId="03298B8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Продвинутый уровень</w:t>
            </w:r>
          </w:p>
          <w:p w14:paraId="6BDBAC69"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674E56E" w14:textId="77777777" w:rsidTr="00430ACE">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410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4255"/>
            </w:tblGrid>
            <w:tr w:rsidR="00430ACE" w:rsidRPr="00430ACE" w14:paraId="704FD578" w14:textId="77777777">
              <w:trPr>
                <w:trHeight w:val="799"/>
              </w:trPr>
              <w:tc>
                <w:tcPr>
                  <w:tcW w:w="0" w:type="auto"/>
                  <w:hideMark/>
                </w:tcPr>
                <w:p w14:paraId="6FCAFE56"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iCs/>
                      <w:color w:val="000000"/>
                      <w:shd w:val="clear" w:color="auto" w:fill="FFFFFF"/>
                      <w:lang w:bidi="ru-RU"/>
                    </w:rPr>
                    <w:t>знать:</w:t>
                  </w:r>
                  <w:r w:rsidRPr="00430ACE">
                    <w:rPr>
                      <w:rFonts w:eastAsia="Arial Unicode MS"/>
                      <w:color w:val="000000"/>
                      <w:shd w:val="clear" w:color="auto" w:fill="FFFFFF"/>
                      <w:lang w:bidi="en-US"/>
                    </w:rPr>
                    <w:t xml:space="preserve"> </w:t>
                  </w:r>
                  <w:r w:rsidRPr="00430ACE">
                    <w:rPr>
                      <w:color w:val="000000"/>
                      <w:lang w:bidi="ru-RU"/>
                    </w:rPr>
                    <w:t>особо значимые факты и события в истории страны, роль личности в истории, гуманистические ценности для сохранения и развития современной цивилизации</w:t>
                  </w:r>
                </w:p>
                <w:p w14:paraId="598C240C" w14:textId="77777777" w:rsidR="00430ACE" w:rsidRPr="00430ACE" w:rsidRDefault="00430ACE" w:rsidP="00430ACE">
                  <w:pPr>
                    <w:autoSpaceDE w:val="0"/>
                    <w:autoSpaceDN w:val="0"/>
                    <w:adjustRightInd w:val="0"/>
                    <w:spacing w:after="12" w:line="276" w:lineRule="auto"/>
                    <w:ind w:right="568" w:hanging="10"/>
                    <w:jc w:val="both"/>
                    <w:rPr>
                      <w:color w:val="000000"/>
                      <w:lang w:bidi="ru-RU"/>
                    </w:rPr>
                  </w:pPr>
                  <w:r w:rsidRPr="00430ACE">
                    <w:rPr>
                      <w:rFonts w:eastAsia="Arial Unicode MS"/>
                      <w:b/>
                      <w:i/>
                      <w:color w:val="000000"/>
                      <w:shd w:val="clear" w:color="auto" w:fill="FFFFFF"/>
                      <w:lang w:bidi="en-US"/>
                    </w:rPr>
                    <w:t>уметь:</w:t>
                  </w:r>
                  <w:r w:rsidRPr="00430ACE">
                    <w:rPr>
                      <w:rFonts w:eastAsia="Arial Unicode MS"/>
                      <w:color w:val="000000"/>
                      <w:shd w:val="clear" w:color="auto" w:fill="FFFFFF"/>
                      <w:lang w:bidi="en-US"/>
                    </w:rPr>
                    <w:t xml:space="preserve"> </w:t>
                  </w:r>
                  <w:r w:rsidRPr="00430ACE">
                    <w:rPr>
                      <w:color w:val="000000"/>
                      <w:lang w:bidi="ru-RU"/>
                    </w:rPr>
                    <w:t xml:space="preserve">анализировать исторические факты, исторические события, философские проблемы, систематизировать информацию из различных исторических и </w:t>
                  </w:r>
                  <w:r w:rsidRPr="00430ACE">
                    <w:rPr>
                      <w:color w:val="000000"/>
                      <w:lang w:bidi="ru-RU"/>
                    </w:rPr>
                    <w:lastRenderedPageBreak/>
                    <w:t xml:space="preserve">современных источников </w:t>
                  </w:r>
                </w:p>
              </w:tc>
            </w:tr>
          </w:tbl>
          <w:p w14:paraId="41BD5920" w14:textId="77777777" w:rsidR="00430ACE" w:rsidRPr="00430ACE" w:rsidRDefault="00430ACE" w:rsidP="00430ACE">
            <w:pPr>
              <w:spacing w:line="256" w:lineRule="auto"/>
              <w:rPr>
                <w:rFonts w:ascii="Calibri" w:hAnsi="Calibri"/>
                <w:sz w:val="22"/>
                <w:szCs w:val="22"/>
              </w:rPr>
            </w:pPr>
          </w:p>
        </w:tc>
        <w:tc>
          <w:tcPr>
            <w:tcW w:w="2287" w:type="dxa"/>
            <w:tcBorders>
              <w:top w:val="single" w:sz="4" w:space="0" w:color="auto"/>
              <w:left w:val="single" w:sz="4" w:space="0" w:color="auto"/>
              <w:bottom w:val="single" w:sz="4" w:space="0" w:color="auto"/>
              <w:right w:val="single" w:sz="4" w:space="0" w:color="auto"/>
            </w:tcBorders>
          </w:tcPr>
          <w:p w14:paraId="1810F645"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lastRenderedPageBreak/>
              <w:t>Высокий уровень</w:t>
            </w:r>
          </w:p>
          <w:p w14:paraId="5DC48025"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46678E3C" w14:textId="77777777" w:rsidTr="00430ACE">
        <w:trPr>
          <w:trHeight w:hRule="exact" w:val="1424"/>
        </w:trPr>
        <w:tc>
          <w:tcPr>
            <w:tcW w:w="2848" w:type="dxa"/>
            <w:vMerge w:val="restart"/>
            <w:tcBorders>
              <w:top w:val="single" w:sz="4" w:space="0" w:color="auto"/>
              <w:left w:val="single" w:sz="4" w:space="0" w:color="auto"/>
              <w:bottom w:val="single" w:sz="4" w:space="0" w:color="auto"/>
              <w:right w:val="single" w:sz="4" w:space="0" w:color="auto"/>
            </w:tcBorders>
          </w:tcPr>
          <w:p w14:paraId="5D928C91" w14:textId="77777777" w:rsidR="00430ACE" w:rsidRPr="00430ACE" w:rsidRDefault="00430ACE" w:rsidP="00430ACE">
            <w:pPr>
              <w:autoSpaceDE w:val="0"/>
              <w:autoSpaceDN w:val="0"/>
              <w:adjustRightInd w:val="0"/>
              <w:spacing w:after="200" w:line="276" w:lineRule="auto"/>
              <w:ind w:right="568" w:hanging="10"/>
              <w:jc w:val="both"/>
              <w:rPr>
                <w:rFonts w:eastAsia="Calibri"/>
                <w:bCs/>
                <w:color w:val="000000"/>
                <w:lang w:eastAsia="en-US" w:bidi="ru-RU"/>
              </w:rPr>
            </w:pPr>
            <w:r w:rsidRPr="00430ACE">
              <w:rPr>
                <w:bCs/>
                <w:color w:val="000000"/>
                <w:lang w:bidi="ru-RU"/>
              </w:rPr>
              <w:lastRenderedPageBreak/>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A278E2F" w14:textId="77777777" w:rsidR="00430ACE" w:rsidRPr="00430ACE" w:rsidRDefault="00430ACE" w:rsidP="00430ACE">
            <w:pPr>
              <w:widowControl w:val="0"/>
              <w:shd w:val="clear" w:color="auto" w:fill="FFFFFF"/>
              <w:spacing w:after="12" w:line="274" w:lineRule="exact"/>
              <w:ind w:right="568" w:hanging="10"/>
              <w:jc w:val="both"/>
              <w:rPr>
                <w:color w:val="000000"/>
                <w:lang w:bidi="ru-RU"/>
              </w:rPr>
            </w:pPr>
          </w:p>
        </w:tc>
        <w:tc>
          <w:tcPr>
            <w:tcW w:w="4471" w:type="dxa"/>
            <w:tcBorders>
              <w:top w:val="single" w:sz="4" w:space="0" w:color="auto"/>
              <w:left w:val="single" w:sz="4" w:space="0" w:color="auto"/>
              <w:bottom w:val="single" w:sz="4" w:space="0" w:color="auto"/>
              <w:right w:val="single" w:sz="4" w:space="0" w:color="auto"/>
            </w:tcBorders>
          </w:tcPr>
          <w:p w14:paraId="3A86966A"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lang w:bidi="ru-RU"/>
              </w:rPr>
            </w:pPr>
            <w:r w:rsidRPr="00430ACE">
              <w:rPr>
                <w:rFonts w:eastAsia="Calibri"/>
                <w:b/>
                <w:i/>
                <w:color w:val="000000"/>
                <w:lang w:bidi="ru-RU"/>
              </w:rPr>
              <w:t>знать</w:t>
            </w:r>
            <w:r w:rsidRPr="00430ACE">
              <w:rPr>
                <w:rFonts w:eastAsia="Calibri"/>
                <w:color w:val="000000"/>
                <w:lang w:bidi="ru-RU"/>
              </w:rPr>
              <w:t xml:space="preserve">: </w:t>
            </w:r>
          </w:p>
          <w:p w14:paraId="58452537"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color w:val="000000"/>
                <w:lang w:bidi="ru-RU"/>
              </w:rPr>
            </w:pPr>
            <w:r w:rsidRPr="00430ACE">
              <w:rPr>
                <w:color w:val="000000"/>
                <w:lang w:bidi="ru-RU"/>
              </w:rPr>
              <w:t>основные философские категории, закономерности развития общества, государства и личности</w:t>
            </w:r>
          </w:p>
          <w:p w14:paraId="6FB19E79" w14:textId="77777777" w:rsidR="00430ACE" w:rsidRPr="00430ACE" w:rsidRDefault="00430ACE" w:rsidP="00430ACE">
            <w:pPr>
              <w:autoSpaceDE w:val="0"/>
              <w:autoSpaceDN w:val="0"/>
              <w:adjustRightInd w:val="0"/>
              <w:spacing w:after="12" w:line="276" w:lineRule="auto"/>
              <w:ind w:right="568" w:hanging="10"/>
              <w:jc w:val="both"/>
              <w:rPr>
                <w:rFonts w:eastAsia="Arial Unicode MS"/>
                <w:b/>
                <w:bCs/>
                <w:i/>
                <w:iCs/>
                <w:color w:val="000000"/>
                <w:lang w:bidi="ru-RU"/>
              </w:rPr>
            </w:pPr>
          </w:p>
        </w:tc>
        <w:tc>
          <w:tcPr>
            <w:tcW w:w="2287" w:type="dxa"/>
            <w:tcBorders>
              <w:top w:val="single" w:sz="4" w:space="0" w:color="auto"/>
              <w:left w:val="single" w:sz="4" w:space="0" w:color="auto"/>
              <w:bottom w:val="single" w:sz="4" w:space="0" w:color="auto"/>
              <w:right w:val="single" w:sz="4" w:space="0" w:color="auto"/>
            </w:tcBorders>
            <w:hideMark/>
          </w:tcPr>
          <w:p w14:paraId="0C196C97"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tc>
      </w:tr>
      <w:tr w:rsidR="00430ACE" w:rsidRPr="00430ACE" w14:paraId="5CD1AE50" w14:textId="77777777" w:rsidTr="00430ACE">
        <w:trPr>
          <w:trHeight w:val="13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22D"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5B6B0BAC" w14:textId="77777777" w:rsidR="00430ACE" w:rsidRPr="00430ACE" w:rsidRDefault="00430ACE" w:rsidP="00430ACE">
            <w:pPr>
              <w:autoSpaceDE w:val="0"/>
              <w:autoSpaceDN w:val="0"/>
              <w:adjustRightInd w:val="0"/>
              <w:spacing w:after="12" w:line="276" w:lineRule="auto"/>
              <w:ind w:right="568" w:hanging="10"/>
              <w:jc w:val="both"/>
              <w:rPr>
                <w:rFonts w:ascii="Calibri" w:eastAsia="Calibri" w:hAnsi="Calibri"/>
                <w:color w:val="000000"/>
                <w:sz w:val="22"/>
                <w:szCs w:val="22"/>
                <w:lang w:eastAsia="en-US" w:bidi="ru-RU"/>
              </w:rPr>
            </w:pPr>
            <w:r w:rsidRPr="00430ACE">
              <w:rPr>
                <w:rFonts w:eastAsia="Arial Unicode MS"/>
                <w:b/>
                <w:bCs/>
                <w:i/>
                <w:iCs/>
                <w:color w:val="000000"/>
                <w:lang w:bidi="ru-RU"/>
              </w:rPr>
              <w:t xml:space="preserve">Знать: </w:t>
            </w:r>
            <w:r w:rsidRPr="00430ACE">
              <w:rPr>
                <w:rFonts w:eastAsia="Arial Unicode MS"/>
                <w:color w:val="000000"/>
                <w:lang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r w:rsidRPr="00430ACE">
              <w:rPr>
                <w:color w:val="000000"/>
                <w:sz w:val="28"/>
                <w:szCs w:val="22"/>
                <w:lang w:bidi="ru-RU"/>
              </w:rPr>
              <w:t xml:space="preserve"> </w:t>
            </w:r>
          </w:p>
          <w:p w14:paraId="34ABAF95" w14:textId="77777777" w:rsidR="00430ACE" w:rsidRPr="00430ACE" w:rsidRDefault="00430ACE" w:rsidP="00430ACE">
            <w:pPr>
              <w:autoSpaceDE w:val="0"/>
              <w:autoSpaceDN w:val="0"/>
              <w:adjustRightInd w:val="0"/>
              <w:spacing w:after="12" w:line="276" w:lineRule="auto"/>
              <w:ind w:right="568" w:hanging="10"/>
              <w:jc w:val="both"/>
              <w:rPr>
                <w:rFonts w:eastAsia="Calibri"/>
                <w:b/>
                <w:i/>
                <w:color w:val="000000"/>
                <w:lang w:bidi="ru-RU"/>
              </w:rPr>
            </w:pPr>
            <w:r w:rsidRPr="00430ACE">
              <w:rPr>
                <w:rFonts w:eastAsia="Calibri"/>
                <w:b/>
                <w:i/>
                <w:color w:val="000000"/>
                <w:lang w:bidi="ru-RU"/>
              </w:rPr>
              <w:t>Продвинутый уровень</w:t>
            </w:r>
          </w:p>
        </w:tc>
        <w:tc>
          <w:tcPr>
            <w:tcW w:w="0" w:type="auto"/>
            <w:tcBorders>
              <w:top w:val="single" w:sz="4" w:space="0" w:color="auto"/>
              <w:left w:val="single" w:sz="4" w:space="0" w:color="auto"/>
              <w:bottom w:val="single" w:sz="4" w:space="0" w:color="auto"/>
              <w:right w:val="single" w:sz="4" w:space="0" w:color="auto"/>
            </w:tcBorders>
            <w:vAlign w:val="center"/>
          </w:tcPr>
          <w:p w14:paraId="397BC8C3"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7401C9C0" w14:textId="77777777" w:rsidTr="00430ACE">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2C38"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27C25589"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color w:val="000000"/>
                <w:lang w:bidi="ru-RU"/>
              </w:rPr>
            </w:pPr>
            <w:r w:rsidRPr="00430ACE">
              <w:rPr>
                <w:rFonts w:eastAsia="Calibri"/>
                <w:b/>
                <w:i/>
                <w:color w:val="000000"/>
                <w:lang w:bidi="ru-RU"/>
              </w:rPr>
              <w:t>знать</w:t>
            </w:r>
            <w:r w:rsidRPr="00430ACE">
              <w:rPr>
                <w:rFonts w:eastAsia="Calibri"/>
                <w:color w:val="000000"/>
                <w:lang w:bidi="ru-RU"/>
              </w:rPr>
              <w:t xml:space="preserve">: </w:t>
            </w:r>
            <w:r w:rsidRPr="00430ACE">
              <w:rPr>
                <w:rFonts w:eastAsia="Arial Unicode MS"/>
                <w:color w:val="000000"/>
                <w:lang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p>
          <w:p w14:paraId="65581F8A"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Arial Unicode MS"/>
                <w:b/>
                <w:bCs/>
                <w:i/>
                <w:iCs/>
                <w:color w:val="000000"/>
                <w:lang w:bidi="ru-RU"/>
              </w:rPr>
            </w:pPr>
            <w:r w:rsidRPr="00430ACE">
              <w:rPr>
                <w:rFonts w:eastAsia="Calibri"/>
                <w:color w:val="000000"/>
                <w:lang w:bidi="ru-RU"/>
              </w:rPr>
              <w:t>у</w:t>
            </w:r>
            <w:r w:rsidRPr="00430ACE">
              <w:rPr>
                <w:rFonts w:eastAsia="Calibri"/>
                <w:b/>
                <w:i/>
                <w:color w:val="000000"/>
                <w:lang w:bidi="ru-RU"/>
              </w:rPr>
              <w:t>меть</w:t>
            </w:r>
            <w:r w:rsidRPr="00430ACE">
              <w:rPr>
                <w:rFonts w:eastAsia="Calibri"/>
                <w:color w:val="000000"/>
                <w:lang w:bidi="ru-RU"/>
              </w:rPr>
              <w:t>: 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c>
          <w:tcPr>
            <w:tcW w:w="2287" w:type="dxa"/>
            <w:tcBorders>
              <w:top w:val="single" w:sz="4" w:space="0" w:color="auto"/>
              <w:left w:val="single" w:sz="4" w:space="0" w:color="auto"/>
              <w:bottom w:val="single" w:sz="4" w:space="0" w:color="auto"/>
              <w:right w:val="single" w:sz="4" w:space="0" w:color="auto"/>
            </w:tcBorders>
          </w:tcPr>
          <w:p w14:paraId="00BEE8D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Высокий уровень</w:t>
            </w:r>
          </w:p>
          <w:p w14:paraId="36F87087"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1B48E69C" w14:textId="77777777" w:rsidTr="00430ACE">
        <w:trPr>
          <w:trHeight w:val="617"/>
        </w:trPr>
        <w:tc>
          <w:tcPr>
            <w:tcW w:w="2848" w:type="dxa"/>
            <w:vMerge w:val="restart"/>
            <w:tcBorders>
              <w:top w:val="single" w:sz="4" w:space="0" w:color="auto"/>
              <w:left w:val="single" w:sz="4" w:space="0" w:color="auto"/>
              <w:bottom w:val="single" w:sz="4" w:space="0" w:color="auto"/>
              <w:right w:val="single" w:sz="4" w:space="0" w:color="auto"/>
            </w:tcBorders>
            <w:hideMark/>
          </w:tcPr>
          <w:p w14:paraId="03A5C6D6" w14:textId="77777777" w:rsidR="00430ACE" w:rsidRPr="00430ACE" w:rsidRDefault="00430ACE" w:rsidP="00430ACE">
            <w:pPr>
              <w:widowControl w:val="0"/>
              <w:spacing w:after="12" w:line="274" w:lineRule="exact"/>
              <w:ind w:right="568" w:hanging="10"/>
              <w:jc w:val="both"/>
              <w:rPr>
                <w:color w:val="000000"/>
                <w:lang w:bidi="ru-RU"/>
              </w:rPr>
            </w:pPr>
            <w:r w:rsidRPr="00430ACE">
              <w:rPr>
                <w:bCs/>
                <w:color w:val="000000"/>
                <w:lang w:bidi="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471" w:type="dxa"/>
            <w:tcBorders>
              <w:top w:val="single" w:sz="4" w:space="0" w:color="auto"/>
              <w:left w:val="single" w:sz="4" w:space="0" w:color="auto"/>
              <w:bottom w:val="single" w:sz="4" w:space="0" w:color="auto"/>
              <w:right w:val="single" w:sz="4" w:space="0" w:color="auto"/>
            </w:tcBorders>
            <w:vAlign w:val="bottom"/>
            <w:hideMark/>
          </w:tcPr>
          <w:p w14:paraId="09C9AB6E"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Arial Unicode MS"/>
                <w:bCs/>
                <w:i/>
                <w:color w:val="000000"/>
                <w:lang w:bidi="ru-RU"/>
              </w:rPr>
            </w:pPr>
            <w:r w:rsidRPr="00430ACE">
              <w:rPr>
                <w:rFonts w:eastAsia="Arial Unicode MS"/>
                <w:b/>
                <w:bCs/>
                <w:i/>
                <w:color w:val="000000"/>
                <w:lang w:bidi="ru-RU"/>
              </w:rPr>
              <w:t>знать:</w:t>
            </w:r>
            <w:r w:rsidRPr="00430ACE">
              <w:rPr>
                <w:color w:val="000000"/>
                <w:lang w:bidi="ru-RU"/>
              </w:rPr>
              <w:t xml:space="preserve"> </w:t>
            </w:r>
            <w:r w:rsidRPr="00430ACE">
              <w:rPr>
                <w:rFonts w:eastAsia="Arial Unicode MS"/>
                <w:iCs/>
                <w:color w:val="000000"/>
                <w:lang w:bidi="ru-RU"/>
              </w:rPr>
              <w:t>алгоритмы решения общенаучных и профессиональных задач</w:t>
            </w:r>
          </w:p>
        </w:tc>
        <w:tc>
          <w:tcPr>
            <w:tcW w:w="2287" w:type="dxa"/>
            <w:tcBorders>
              <w:top w:val="single" w:sz="4" w:space="0" w:color="auto"/>
              <w:left w:val="single" w:sz="4" w:space="0" w:color="auto"/>
              <w:bottom w:val="single" w:sz="4" w:space="0" w:color="auto"/>
              <w:right w:val="single" w:sz="4" w:space="0" w:color="auto"/>
            </w:tcBorders>
          </w:tcPr>
          <w:p w14:paraId="18C24A78"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p w14:paraId="70AF9736"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75D65FAA" w14:textId="77777777" w:rsidTr="00430ACE">
        <w:trPr>
          <w:trHeight w:val="4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A90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2B38D195"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b/>
                <w:bCs/>
                <w:i/>
                <w:iCs/>
                <w:color w:val="000000"/>
                <w:lang w:bidi="ru-RU"/>
              </w:rPr>
            </w:pPr>
            <w:r w:rsidRPr="00430ACE">
              <w:rPr>
                <w:rFonts w:eastAsia="Arial Unicode MS"/>
                <w:b/>
                <w:bCs/>
                <w:i/>
                <w:color w:val="000000"/>
                <w:lang w:bidi="ru-RU"/>
              </w:rPr>
              <w:t xml:space="preserve">знать: </w:t>
            </w:r>
            <w:r w:rsidRPr="00430ACE">
              <w:rPr>
                <w:rFonts w:eastAsia="Arial Unicode MS"/>
                <w:iCs/>
                <w:color w:val="000000"/>
                <w:lang w:bidi="ru-RU"/>
              </w:rPr>
              <w:t>алгоритмы решения общенаучных и профессиональных задач, приемы и методы обобщения, анализа информации, пути достижения поставленной цели</w:t>
            </w:r>
          </w:p>
        </w:tc>
        <w:tc>
          <w:tcPr>
            <w:tcW w:w="2287" w:type="dxa"/>
            <w:tcBorders>
              <w:top w:val="single" w:sz="4" w:space="0" w:color="auto"/>
              <w:left w:val="single" w:sz="4" w:space="0" w:color="auto"/>
              <w:bottom w:val="single" w:sz="4" w:space="0" w:color="auto"/>
              <w:right w:val="single" w:sz="4" w:space="0" w:color="auto"/>
            </w:tcBorders>
          </w:tcPr>
          <w:p w14:paraId="3DCCF8A7"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Продвинутый уровень</w:t>
            </w:r>
          </w:p>
          <w:p w14:paraId="7B6BE8FE"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5E3F2F8" w14:textId="77777777" w:rsidTr="00430ACE">
        <w:trPr>
          <w:trHeight w:val="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05A7"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4255"/>
            </w:tblGrid>
            <w:tr w:rsidR="00430ACE" w:rsidRPr="00430ACE" w14:paraId="3C0F1DD1" w14:textId="77777777">
              <w:trPr>
                <w:trHeight w:val="799"/>
              </w:trPr>
              <w:tc>
                <w:tcPr>
                  <w:tcW w:w="0" w:type="auto"/>
                  <w:hideMark/>
                </w:tcPr>
                <w:p w14:paraId="59E2AC1C" w14:textId="77777777" w:rsidR="00430ACE" w:rsidRPr="00430ACE" w:rsidRDefault="00430ACE" w:rsidP="00430ACE">
                  <w:pPr>
                    <w:autoSpaceDE w:val="0"/>
                    <w:autoSpaceDN w:val="0"/>
                    <w:adjustRightInd w:val="0"/>
                    <w:spacing w:after="12" w:line="276" w:lineRule="auto"/>
                    <w:ind w:right="568" w:hanging="10"/>
                    <w:jc w:val="both"/>
                    <w:rPr>
                      <w:rFonts w:eastAsia="Arial Unicode MS"/>
                      <w:iCs/>
                      <w:color w:val="000000"/>
                      <w:lang w:bidi="ru-RU"/>
                    </w:rPr>
                  </w:pPr>
                  <w:r w:rsidRPr="00430ACE">
                    <w:rPr>
                      <w:rFonts w:eastAsia="Arial Unicode MS"/>
                      <w:b/>
                      <w:bCs/>
                      <w:i/>
                      <w:color w:val="000000"/>
                      <w:lang w:bidi="ru-RU"/>
                    </w:rPr>
                    <w:t xml:space="preserve">знать: </w:t>
                  </w:r>
                  <w:r w:rsidRPr="00430ACE">
                    <w:rPr>
                      <w:rFonts w:eastAsia="Arial Unicode MS"/>
                      <w:iCs/>
                      <w:color w:val="000000"/>
                      <w:lang w:bidi="ru-RU"/>
                    </w:rPr>
                    <w:t xml:space="preserve">алгоритмы решения общенаучных и профессиональных задач, приемы и методы обобщения, </w:t>
                  </w:r>
                  <w:r w:rsidRPr="00430ACE">
                    <w:rPr>
                      <w:rFonts w:eastAsia="Arial Unicode MS"/>
                      <w:iCs/>
                      <w:color w:val="000000"/>
                      <w:lang w:bidi="ru-RU"/>
                    </w:rPr>
                    <w:lastRenderedPageBreak/>
                    <w:t>анализа информации, пути достижения поставленной цели</w:t>
                  </w:r>
                </w:p>
                <w:p w14:paraId="67F1A335"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color w:val="000000"/>
                      <w:lang w:bidi="ru-RU"/>
                    </w:rPr>
                    <w:t xml:space="preserve">уметь: </w:t>
                  </w:r>
                  <w:r w:rsidRPr="00430ACE">
                    <w:rPr>
                      <w:color w:val="000000"/>
                      <w:lang w:bidi="ru-RU"/>
                    </w:rPr>
                    <w:t xml:space="preserve">систематизировать различные источники информации, применять их для обоснования своей позиции с учетом морально-этического фактора, моделировать исторические процессы </w:t>
                  </w:r>
                </w:p>
              </w:tc>
            </w:tr>
          </w:tbl>
          <w:p w14:paraId="2AF7B48B" w14:textId="77777777" w:rsidR="00430ACE" w:rsidRPr="00430ACE" w:rsidRDefault="00430ACE" w:rsidP="00430ACE">
            <w:pPr>
              <w:spacing w:line="256" w:lineRule="auto"/>
              <w:rPr>
                <w:rFonts w:ascii="Calibri" w:hAnsi="Calibri"/>
                <w:sz w:val="22"/>
                <w:szCs w:val="22"/>
              </w:rPr>
            </w:pPr>
          </w:p>
        </w:tc>
        <w:tc>
          <w:tcPr>
            <w:tcW w:w="2287" w:type="dxa"/>
            <w:tcBorders>
              <w:top w:val="single" w:sz="4" w:space="0" w:color="auto"/>
              <w:left w:val="single" w:sz="4" w:space="0" w:color="auto"/>
              <w:bottom w:val="single" w:sz="4" w:space="0" w:color="auto"/>
              <w:right w:val="single" w:sz="4" w:space="0" w:color="auto"/>
            </w:tcBorders>
          </w:tcPr>
          <w:p w14:paraId="7BD5F542"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lastRenderedPageBreak/>
              <w:t>Высокий уровень</w:t>
            </w:r>
          </w:p>
          <w:p w14:paraId="5A2EF117"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0114F54" w14:textId="77777777" w:rsidTr="00430ACE">
        <w:trPr>
          <w:gridAfter w:val="1"/>
          <w:wAfter w:w="2287" w:type="dxa"/>
          <w:trHeight w:val="937"/>
        </w:trPr>
        <w:tc>
          <w:tcPr>
            <w:tcW w:w="0" w:type="auto"/>
            <w:tcBorders>
              <w:top w:val="nil"/>
              <w:left w:val="nil"/>
              <w:bottom w:val="nil"/>
              <w:right w:val="nil"/>
            </w:tcBorders>
          </w:tcPr>
          <w:p w14:paraId="24ECF85A"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sz w:val="23"/>
                <w:szCs w:val="23"/>
                <w:lang w:eastAsia="en-US" w:bidi="ru-RU"/>
              </w:rPr>
            </w:pPr>
          </w:p>
        </w:tc>
        <w:tc>
          <w:tcPr>
            <w:tcW w:w="0" w:type="auto"/>
            <w:tcBorders>
              <w:top w:val="nil"/>
              <w:left w:val="nil"/>
              <w:bottom w:val="nil"/>
              <w:right w:val="nil"/>
            </w:tcBorders>
          </w:tcPr>
          <w:p w14:paraId="32004985" w14:textId="77777777" w:rsidR="00430ACE" w:rsidRPr="00430ACE" w:rsidRDefault="00430ACE" w:rsidP="00430ACE">
            <w:pPr>
              <w:autoSpaceDE w:val="0"/>
              <w:autoSpaceDN w:val="0"/>
              <w:adjustRightInd w:val="0"/>
              <w:spacing w:after="12" w:line="276" w:lineRule="auto"/>
              <w:ind w:right="568" w:hanging="10"/>
              <w:jc w:val="both"/>
              <w:rPr>
                <w:color w:val="000000"/>
                <w:sz w:val="23"/>
                <w:szCs w:val="23"/>
                <w:lang w:bidi="ru-RU"/>
              </w:rPr>
            </w:pPr>
          </w:p>
        </w:tc>
      </w:tr>
    </w:tbl>
    <w:p w14:paraId="1CBA223C" w14:textId="77777777" w:rsidR="00430ACE" w:rsidRPr="00B668C4" w:rsidRDefault="00430ACE" w:rsidP="00D56307">
      <w:pPr>
        <w:pStyle w:val="aa"/>
        <w:spacing w:before="0" w:beforeAutospacing="0" w:after="0" w:afterAutospacing="0"/>
        <w:ind w:left="720"/>
        <w:jc w:val="center"/>
        <w:rPr>
          <w:b/>
          <w:sz w:val="28"/>
          <w:szCs w:val="28"/>
        </w:rPr>
      </w:pPr>
    </w:p>
    <w:p w14:paraId="272A6766" w14:textId="35262908" w:rsidR="002F544A" w:rsidRPr="00B668C4" w:rsidRDefault="002F544A" w:rsidP="00D56307">
      <w:pPr>
        <w:pStyle w:val="aa"/>
        <w:spacing w:before="0" w:beforeAutospacing="0" w:after="0" w:afterAutospacing="0"/>
        <w:ind w:left="720"/>
        <w:jc w:val="center"/>
        <w:rPr>
          <w:b/>
          <w:sz w:val="28"/>
          <w:szCs w:val="28"/>
        </w:rPr>
      </w:pPr>
      <w:r w:rsidRPr="00B668C4">
        <w:rPr>
          <w:b/>
          <w:sz w:val="28"/>
          <w:szCs w:val="28"/>
        </w:rPr>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430ACE" w:rsidRDefault="00703A30" w:rsidP="00C5458E">
      <w:pPr>
        <w:pStyle w:val="aa"/>
        <w:spacing w:before="0" w:beforeAutospacing="0" w:after="0" w:afterAutospacing="0"/>
        <w:ind w:firstLine="709"/>
        <w:jc w:val="both"/>
        <w:rPr>
          <w:sz w:val="28"/>
          <w:szCs w:val="28"/>
        </w:rPr>
      </w:pPr>
    </w:p>
    <w:p w14:paraId="6F18BB5C" w14:textId="211A8DAE" w:rsidR="00441340" w:rsidRPr="00B668C4" w:rsidRDefault="00441340" w:rsidP="00441340">
      <w:pPr>
        <w:pStyle w:val="a7"/>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7"/>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7"/>
        <w:numPr>
          <w:ilvl w:val="0"/>
          <w:numId w:val="7"/>
        </w:numPr>
        <w:jc w:val="both"/>
        <w:rPr>
          <w:sz w:val="28"/>
          <w:szCs w:val="28"/>
        </w:rPr>
      </w:pPr>
      <w:r w:rsidRPr="00B668C4">
        <w:rPr>
          <w:sz w:val="28"/>
          <w:szCs w:val="28"/>
        </w:rPr>
        <w:t>Тенденции и закономерности исторического развития.</w:t>
      </w:r>
    </w:p>
    <w:p w14:paraId="59114F3C" w14:textId="77777777" w:rsidR="00441340" w:rsidRPr="00B668C4" w:rsidRDefault="00441340" w:rsidP="00441340">
      <w:pPr>
        <w:pStyle w:val="a7"/>
        <w:numPr>
          <w:ilvl w:val="0"/>
          <w:numId w:val="7"/>
        </w:numPr>
        <w:jc w:val="both"/>
        <w:rPr>
          <w:sz w:val="28"/>
          <w:szCs w:val="28"/>
        </w:rPr>
      </w:pPr>
      <w:r w:rsidRPr="00B668C4">
        <w:rPr>
          <w:sz w:val="28"/>
          <w:szCs w:val="28"/>
        </w:rPr>
        <w:t>Факторы и уроки истории.</w:t>
      </w:r>
    </w:p>
    <w:p w14:paraId="08198B3D" w14:textId="77777777" w:rsidR="00441340" w:rsidRPr="00B668C4" w:rsidRDefault="00441340" w:rsidP="00441340">
      <w:pPr>
        <w:pStyle w:val="a7"/>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7"/>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7"/>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7"/>
        <w:numPr>
          <w:ilvl w:val="0"/>
          <w:numId w:val="7"/>
        </w:numPr>
        <w:jc w:val="both"/>
        <w:rPr>
          <w:sz w:val="28"/>
          <w:szCs w:val="28"/>
        </w:rPr>
      </w:pPr>
      <w:r w:rsidRPr="00B668C4">
        <w:rPr>
          <w:sz w:val="28"/>
          <w:szCs w:val="28"/>
        </w:rPr>
        <w:t>Познавательные траектории истории: линейные и нелинейные.</w:t>
      </w:r>
    </w:p>
    <w:p w14:paraId="26DCCDBA" w14:textId="77777777" w:rsidR="00441340" w:rsidRPr="00B668C4" w:rsidRDefault="00441340" w:rsidP="00441340">
      <w:pPr>
        <w:pStyle w:val="a7"/>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7"/>
        <w:numPr>
          <w:ilvl w:val="0"/>
          <w:numId w:val="7"/>
        </w:numPr>
        <w:jc w:val="both"/>
        <w:rPr>
          <w:sz w:val="28"/>
          <w:szCs w:val="28"/>
        </w:rPr>
      </w:pPr>
      <w:proofErr w:type="gramStart"/>
      <w:r w:rsidRPr="00B668C4">
        <w:rPr>
          <w:sz w:val="28"/>
          <w:szCs w:val="28"/>
        </w:rPr>
        <w:t>Глобально-стадиальная</w:t>
      </w:r>
      <w:proofErr w:type="gramEnd"/>
      <w:r w:rsidRPr="00B668C4">
        <w:rPr>
          <w:sz w:val="28"/>
          <w:szCs w:val="28"/>
        </w:rPr>
        <w:t xml:space="preserve"> и мир-системная концепции истории: общее и особенное.</w:t>
      </w:r>
    </w:p>
    <w:p w14:paraId="7B51EF82" w14:textId="38717956" w:rsidR="000B6946" w:rsidRPr="00B668C4" w:rsidRDefault="00441340" w:rsidP="000B6946">
      <w:pPr>
        <w:pStyle w:val="a7"/>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7"/>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7"/>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7"/>
        <w:numPr>
          <w:ilvl w:val="0"/>
          <w:numId w:val="7"/>
        </w:numPr>
        <w:jc w:val="both"/>
        <w:rPr>
          <w:sz w:val="28"/>
          <w:szCs w:val="28"/>
        </w:rPr>
      </w:pPr>
      <w:r w:rsidRPr="00B668C4">
        <w:rPr>
          <w:sz w:val="28"/>
          <w:szCs w:val="28"/>
        </w:rPr>
        <w:t>Основные направления политики первых русских князей Х-Х</w:t>
      </w:r>
      <w:proofErr w:type="gramStart"/>
      <w:r w:rsidRPr="00B668C4">
        <w:rPr>
          <w:sz w:val="28"/>
          <w:szCs w:val="28"/>
        </w:rPr>
        <w:t>II</w:t>
      </w:r>
      <w:proofErr w:type="gramEnd"/>
      <w:r w:rsidRPr="00B668C4">
        <w:rPr>
          <w:sz w:val="28"/>
          <w:szCs w:val="28"/>
        </w:rPr>
        <w:t xml:space="preserve"> вв. Их значение в укреплении государственности.</w:t>
      </w:r>
    </w:p>
    <w:p w14:paraId="4CB00B36" w14:textId="77777777" w:rsidR="000B6946" w:rsidRPr="00B668C4" w:rsidRDefault="000B6946" w:rsidP="000B6946">
      <w:pPr>
        <w:pStyle w:val="a7"/>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7"/>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7"/>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7"/>
        <w:numPr>
          <w:ilvl w:val="0"/>
          <w:numId w:val="7"/>
        </w:numPr>
        <w:jc w:val="both"/>
        <w:rPr>
          <w:sz w:val="28"/>
          <w:szCs w:val="28"/>
        </w:rPr>
      </w:pPr>
      <w:r w:rsidRPr="00B668C4">
        <w:rPr>
          <w:sz w:val="28"/>
          <w:szCs w:val="28"/>
        </w:rPr>
        <w:lastRenderedPageBreak/>
        <w:t xml:space="preserve">Зависимость Руси от Золотой Орды. Характеристика видов зависимости Руси от Орды, этапы ее преодоления. Историческая дискуссия о влиянии </w:t>
      </w:r>
      <w:proofErr w:type="gramStart"/>
      <w:r w:rsidRPr="00B668C4">
        <w:rPr>
          <w:sz w:val="28"/>
          <w:szCs w:val="28"/>
        </w:rPr>
        <w:t>татар-монгольского</w:t>
      </w:r>
      <w:proofErr w:type="gramEnd"/>
      <w:r w:rsidRPr="00B668C4">
        <w:rPr>
          <w:sz w:val="28"/>
          <w:szCs w:val="28"/>
        </w:rPr>
        <w:t xml:space="preserve"> ига на историческое развитие Руси: точки зрения, их суть, сторонники.</w:t>
      </w:r>
    </w:p>
    <w:p w14:paraId="0BAEFDC3" w14:textId="77777777" w:rsidR="000B6946" w:rsidRPr="00B668C4" w:rsidRDefault="000B6946" w:rsidP="000B6946">
      <w:pPr>
        <w:pStyle w:val="a7"/>
        <w:numPr>
          <w:ilvl w:val="0"/>
          <w:numId w:val="7"/>
        </w:numPr>
        <w:jc w:val="both"/>
        <w:rPr>
          <w:sz w:val="28"/>
          <w:szCs w:val="28"/>
        </w:rPr>
      </w:pPr>
      <w:r w:rsidRPr="00B668C4">
        <w:rPr>
          <w:sz w:val="28"/>
          <w:szCs w:val="28"/>
        </w:rPr>
        <w:t xml:space="preserve">Возвышение Москвы. Складывание единого Российского государства в </w:t>
      </w:r>
      <w:proofErr w:type="gramStart"/>
      <w:r w:rsidRPr="00B668C4">
        <w:rPr>
          <w:sz w:val="28"/>
          <w:szCs w:val="28"/>
        </w:rPr>
        <w:t>Х</w:t>
      </w:r>
      <w:proofErr w:type="gramEnd"/>
      <w:r w:rsidRPr="00B668C4">
        <w:rPr>
          <w:sz w:val="28"/>
          <w:szCs w:val="28"/>
        </w:rPr>
        <w:t xml:space="preserve">IV– первой половине ХV вв. (Предпосылки и особенности объединения русских земель. </w:t>
      </w:r>
      <w:proofErr w:type="gramStart"/>
      <w:r w:rsidRPr="00B668C4">
        <w:rPr>
          <w:sz w:val="28"/>
          <w:szCs w:val="28"/>
        </w:rPr>
        <w:t>Политический строй).</w:t>
      </w:r>
      <w:proofErr w:type="gramEnd"/>
    </w:p>
    <w:p w14:paraId="5349DF35" w14:textId="77777777" w:rsidR="000B6946" w:rsidRPr="00B668C4" w:rsidRDefault="000B6946" w:rsidP="000B6946">
      <w:pPr>
        <w:pStyle w:val="a7"/>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7"/>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7"/>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7"/>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7"/>
        <w:numPr>
          <w:ilvl w:val="0"/>
          <w:numId w:val="7"/>
        </w:numPr>
        <w:jc w:val="both"/>
        <w:rPr>
          <w:sz w:val="28"/>
          <w:szCs w:val="28"/>
        </w:rPr>
      </w:pPr>
      <w:r w:rsidRPr="00B668C4">
        <w:rPr>
          <w:sz w:val="28"/>
          <w:szCs w:val="28"/>
        </w:rPr>
        <w:t xml:space="preserve">Восстановление политического курса России в </w:t>
      </w:r>
      <w:proofErr w:type="gramStart"/>
      <w:r w:rsidRPr="00B668C4">
        <w:rPr>
          <w:sz w:val="28"/>
          <w:szCs w:val="28"/>
        </w:rPr>
        <w:t>Х</w:t>
      </w:r>
      <w:proofErr w:type="gramEnd"/>
      <w:r w:rsidRPr="00B668C4">
        <w:rPr>
          <w:sz w:val="28"/>
          <w:szCs w:val="28"/>
        </w:rPr>
        <w:t>VII в. (при первых Романовых). Суть и значение церковной реформы.</w:t>
      </w:r>
    </w:p>
    <w:p w14:paraId="2125A16B"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7"/>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7"/>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7"/>
        <w:numPr>
          <w:ilvl w:val="0"/>
          <w:numId w:val="7"/>
        </w:numPr>
        <w:jc w:val="both"/>
        <w:rPr>
          <w:sz w:val="28"/>
          <w:szCs w:val="28"/>
        </w:rPr>
      </w:pPr>
      <w:r w:rsidRPr="00B668C4">
        <w:rPr>
          <w:sz w:val="28"/>
          <w:szCs w:val="28"/>
        </w:rPr>
        <w:t xml:space="preserve">Российская империя во второй четверти и середине </w:t>
      </w:r>
      <w:proofErr w:type="gramStart"/>
      <w:r w:rsidRPr="00B668C4">
        <w:rPr>
          <w:sz w:val="28"/>
          <w:szCs w:val="28"/>
        </w:rPr>
        <w:t>Х</w:t>
      </w:r>
      <w:proofErr w:type="gramEnd"/>
      <w:r w:rsidRPr="00B668C4">
        <w:rPr>
          <w:sz w:val="28"/>
          <w:szCs w:val="28"/>
        </w:rPr>
        <w:t>VIII в. Дворцовые перевороты (внутренняя и внешняя политика).</w:t>
      </w:r>
    </w:p>
    <w:p w14:paraId="1EA47F39" w14:textId="77777777" w:rsidR="000B6946" w:rsidRPr="00B668C4" w:rsidRDefault="000B6946" w:rsidP="000B6946">
      <w:pPr>
        <w:pStyle w:val="a7"/>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7"/>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7"/>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7"/>
        <w:numPr>
          <w:ilvl w:val="0"/>
          <w:numId w:val="7"/>
        </w:numPr>
        <w:jc w:val="both"/>
        <w:rPr>
          <w:sz w:val="28"/>
          <w:szCs w:val="28"/>
        </w:rPr>
      </w:pPr>
      <w:r w:rsidRPr="00B668C4">
        <w:rPr>
          <w:sz w:val="28"/>
          <w:szCs w:val="28"/>
        </w:rPr>
        <w:lastRenderedPageBreak/>
        <w:t>Развитие России в первой четверти Х</w:t>
      </w:r>
      <w:proofErr w:type="gramStart"/>
      <w:r w:rsidRPr="00B668C4">
        <w:rPr>
          <w:sz w:val="28"/>
          <w:szCs w:val="28"/>
        </w:rPr>
        <w:t>I</w:t>
      </w:r>
      <w:proofErr w:type="gramEnd"/>
      <w:r w:rsidRPr="00B668C4">
        <w:rPr>
          <w:sz w:val="28"/>
          <w:szCs w:val="28"/>
        </w:rPr>
        <w:t xml:space="preserve">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7"/>
        <w:numPr>
          <w:ilvl w:val="0"/>
          <w:numId w:val="7"/>
        </w:numPr>
        <w:jc w:val="both"/>
        <w:rPr>
          <w:sz w:val="28"/>
          <w:szCs w:val="28"/>
        </w:rPr>
      </w:pPr>
      <w:r w:rsidRPr="00B668C4">
        <w:rPr>
          <w:sz w:val="28"/>
          <w:szCs w:val="28"/>
        </w:rPr>
        <w:t>Развитие России во второй четверти Х</w:t>
      </w:r>
      <w:proofErr w:type="gramStart"/>
      <w:r w:rsidRPr="00B668C4">
        <w:rPr>
          <w:sz w:val="28"/>
          <w:szCs w:val="28"/>
        </w:rPr>
        <w:t>I</w:t>
      </w:r>
      <w:proofErr w:type="gramEnd"/>
      <w:r w:rsidRPr="00B668C4">
        <w:rPr>
          <w:sz w:val="28"/>
          <w:szCs w:val="28"/>
        </w:rPr>
        <w:t xml:space="preserve">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7"/>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7"/>
        <w:numPr>
          <w:ilvl w:val="0"/>
          <w:numId w:val="7"/>
        </w:numPr>
        <w:jc w:val="both"/>
        <w:rPr>
          <w:sz w:val="28"/>
          <w:szCs w:val="28"/>
        </w:rPr>
      </w:pPr>
      <w:r w:rsidRPr="00B668C4">
        <w:rPr>
          <w:sz w:val="28"/>
          <w:szCs w:val="28"/>
        </w:rPr>
        <w:t xml:space="preserve">Декабризм первой четверти и развитие общественно-политической мысли в России в 30-50-е годы ХIХ </w:t>
      </w:r>
      <w:proofErr w:type="gramStart"/>
      <w:r w:rsidRPr="00B668C4">
        <w:rPr>
          <w:sz w:val="28"/>
          <w:szCs w:val="28"/>
        </w:rPr>
        <w:t>в</w:t>
      </w:r>
      <w:proofErr w:type="gramEnd"/>
      <w:r w:rsidRPr="00B668C4">
        <w:rPr>
          <w:sz w:val="28"/>
          <w:szCs w:val="28"/>
        </w:rPr>
        <w:t>.</w:t>
      </w:r>
    </w:p>
    <w:p w14:paraId="73F59D8B" w14:textId="77777777" w:rsidR="000B6946" w:rsidRPr="00B668C4" w:rsidRDefault="000B6946" w:rsidP="000B6946">
      <w:pPr>
        <w:pStyle w:val="a7"/>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7"/>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7"/>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России во второй половине ХIХ </w:t>
      </w:r>
      <w:proofErr w:type="gramStart"/>
      <w:r w:rsidRPr="00B668C4">
        <w:rPr>
          <w:sz w:val="28"/>
          <w:szCs w:val="28"/>
        </w:rPr>
        <w:t>в</w:t>
      </w:r>
      <w:proofErr w:type="gramEnd"/>
      <w:r w:rsidRPr="00B668C4">
        <w:rPr>
          <w:sz w:val="28"/>
          <w:szCs w:val="28"/>
        </w:rPr>
        <w:t>.</w:t>
      </w:r>
    </w:p>
    <w:p w14:paraId="154F50CB" w14:textId="77777777" w:rsidR="000B6946" w:rsidRPr="00B668C4" w:rsidRDefault="000B6946" w:rsidP="000B6946">
      <w:pPr>
        <w:pStyle w:val="a7"/>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7"/>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7"/>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7"/>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7"/>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7"/>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7"/>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7"/>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7"/>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7"/>
        <w:numPr>
          <w:ilvl w:val="0"/>
          <w:numId w:val="7"/>
        </w:numPr>
        <w:jc w:val="both"/>
        <w:rPr>
          <w:sz w:val="28"/>
          <w:szCs w:val="28"/>
        </w:rPr>
      </w:pPr>
      <w:r w:rsidRPr="00B668C4">
        <w:rPr>
          <w:sz w:val="28"/>
          <w:szCs w:val="28"/>
        </w:rPr>
        <w:lastRenderedPageBreak/>
        <w:t>Великая Отечественная война: периоды, основные события и цена Победы.</w:t>
      </w:r>
    </w:p>
    <w:p w14:paraId="3F48B08A"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7"/>
        <w:numPr>
          <w:ilvl w:val="0"/>
          <w:numId w:val="7"/>
        </w:numPr>
        <w:jc w:val="both"/>
        <w:rPr>
          <w:sz w:val="28"/>
          <w:szCs w:val="28"/>
        </w:rPr>
      </w:pPr>
      <w:r w:rsidRPr="00B668C4">
        <w:rPr>
          <w:sz w:val="28"/>
          <w:szCs w:val="28"/>
        </w:rPr>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7"/>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7"/>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w:t>
      </w:r>
      <w:proofErr w:type="gramStart"/>
      <w:r w:rsidRPr="00B668C4">
        <w:rPr>
          <w:sz w:val="28"/>
          <w:szCs w:val="28"/>
        </w:rPr>
        <w:t>в</w:t>
      </w:r>
      <w:proofErr w:type="gramEnd"/>
      <w:r w:rsidRPr="00B668C4">
        <w:rPr>
          <w:sz w:val="28"/>
          <w:szCs w:val="28"/>
        </w:rPr>
        <w:t xml:space="preserve">. </w:t>
      </w:r>
    </w:p>
    <w:p w14:paraId="19A1E5E4"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СССР в 70-сер. 80-х гг. ХХ </w:t>
      </w:r>
      <w:proofErr w:type="gramStart"/>
      <w:r w:rsidRPr="00B668C4">
        <w:rPr>
          <w:sz w:val="28"/>
          <w:szCs w:val="28"/>
        </w:rPr>
        <w:t>в</w:t>
      </w:r>
      <w:proofErr w:type="gramEnd"/>
      <w:r w:rsidRPr="00B668C4">
        <w:rPr>
          <w:sz w:val="28"/>
          <w:szCs w:val="28"/>
        </w:rPr>
        <w:t xml:space="preserve">. </w:t>
      </w:r>
    </w:p>
    <w:p w14:paraId="72FD1119" w14:textId="77777777" w:rsidR="000B6946" w:rsidRPr="00B668C4" w:rsidRDefault="000B6946" w:rsidP="000B6946">
      <w:pPr>
        <w:pStyle w:val="a7"/>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7"/>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93EC6">
      <w:pPr>
        <w:pStyle w:val="a7"/>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7"/>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7"/>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w:t>
      </w:r>
      <w:proofErr w:type="gramStart"/>
      <w:r w:rsidRPr="00B668C4">
        <w:rPr>
          <w:sz w:val="28"/>
          <w:szCs w:val="28"/>
        </w:rPr>
        <w:t>ии и её</w:t>
      </w:r>
      <w:proofErr w:type="gramEnd"/>
      <w:r w:rsidRPr="00B668C4">
        <w:rPr>
          <w:sz w:val="28"/>
          <w:szCs w:val="28"/>
        </w:rPr>
        <w:t xml:space="preserve"> отражение в историографии.</w:t>
      </w:r>
    </w:p>
    <w:p w14:paraId="5CFDECF7" w14:textId="77777777" w:rsidR="000B6946" w:rsidRPr="00B668C4" w:rsidRDefault="000B6946" w:rsidP="000B6946">
      <w:pPr>
        <w:pStyle w:val="a7"/>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7"/>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7"/>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56534372" w14:textId="737E0BB7" w:rsidR="000B6946" w:rsidRPr="00B668C4" w:rsidRDefault="000B6946" w:rsidP="00AC3E14">
      <w:pPr>
        <w:pStyle w:val="a7"/>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3D3EFFDF" w:rsidR="00441340" w:rsidRPr="00B668C4" w:rsidRDefault="00441340" w:rsidP="00893EC6">
      <w:pPr>
        <w:pStyle w:val="a7"/>
        <w:numPr>
          <w:ilvl w:val="0"/>
          <w:numId w:val="7"/>
        </w:numPr>
        <w:jc w:val="both"/>
        <w:rPr>
          <w:sz w:val="28"/>
          <w:szCs w:val="28"/>
        </w:rPr>
      </w:pPr>
      <w:r w:rsidRPr="00B668C4">
        <w:rPr>
          <w:sz w:val="28"/>
          <w:szCs w:val="28"/>
        </w:rPr>
        <w:t>Роль личности в обществе как историко-философская проблема.</w:t>
      </w:r>
      <w:r w:rsidR="003C660C">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7"/>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7"/>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7"/>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7"/>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7"/>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7"/>
        <w:numPr>
          <w:ilvl w:val="0"/>
          <w:numId w:val="7"/>
        </w:numPr>
        <w:jc w:val="both"/>
        <w:rPr>
          <w:sz w:val="28"/>
          <w:szCs w:val="28"/>
        </w:rPr>
      </w:pPr>
      <w:r w:rsidRPr="00B668C4">
        <w:rPr>
          <w:sz w:val="28"/>
          <w:szCs w:val="28"/>
        </w:rPr>
        <w:t xml:space="preserve">Россия в поисках новой культурной </w:t>
      </w:r>
      <w:proofErr w:type="spellStart"/>
      <w:r w:rsidRPr="00B668C4">
        <w:rPr>
          <w:sz w:val="28"/>
          <w:szCs w:val="28"/>
        </w:rPr>
        <w:t>самоидентичности</w:t>
      </w:r>
      <w:proofErr w:type="spellEnd"/>
      <w:r w:rsidRPr="00B668C4">
        <w:rPr>
          <w:sz w:val="28"/>
          <w:szCs w:val="28"/>
        </w:rPr>
        <w:t xml:space="preserve"> в условиях общественной жизни Новейшего времени.</w:t>
      </w:r>
    </w:p>
    <w:p w14:paraId="1017C5F4" w14:textId="77777777" w:rsidR="00441340" w:rsidRPr="00B668C4" w:rsidRDefault="00441340" w:rsidP="00441340">
      <w:pPr>
        <w:pStyle w:val="a7"/>
        <w:ind w:left="357"/>
        <w:jc w:val="both"/>
        <w:rPr>
          <w:sz w:val="28"/>
          <w:szCs w:val="28"/>
        </w:rPr>
      </w:pPr>
    </w:p>
    <w:p w14:paraId="1ADE6BA9" w14:textId="01B7B097" w:rsidR="00703A30" w:rsidRDefault="006D690C" w:rsidP="00C41818">
      <w:pPr>
        <w:jc w:val="center"/>
        <w:rPr>
          <w:b/>
          <w:sz w:val="28"/>
          <w:szCs w:val="28"/>
        </w:rPr>
      </w:pPr>
      <w:r w:rsidRPr="00B668C4">
        <w:rPr>
          <w:b/>
          <w:sz w:val="28"/>
          <w:szCs w:val="28"/>
        </w:rPr>
        <w:t>Пример экзаменационного билета</w:t>
      </w:r>
    </w:p>
    <w:p w14:paraId="430303E3" w14:textId="77777777" w:rsidR="00430ACE" w:rsidRPr="00B668C4" w:rsidRDefault="00430ACE" w:rsidP="00C41818">
      <w:pPr>
        <w:jc w:val="center"/>
        <w:rPr>
          <w:b/>
          <w:sz w:val="28"/>
          <w:szCs w:val="28"/>
        </w:rPr>
      </w:pPr>
    </w:p>
    <w:p w14:paraId="0D11C1A3" w14:textId="77777777" w:rsidR="00430ACE" w:rsidRPr="00430ACE" w:rsidRDefault="00430ACE" w:rsidP="00430ACE">
      <w:pPr>
        <w:spacing w:after="12" w:line="266" w:lineRule="auto"/>
        <w:ind w:right="568" w:hanging="10"/>
        <w:jc w:val="center"/>
        <w:rPr>
          <w:b/>
          <w:bCs/>
          <w:iCs/>
          <w:color w:val="000000"/>
          <w:sz w:val="28"/>
          <w:szCs w:val="28"/>
          <w:lang w:bidi="ru-RU"/>
        </w:rPr>
      </w:pPr>
      <w:bookmarkStart w:id="12" w:name="_Toc418694128"/>
      <w:r w:rsidRPr="00430ACE">
        <w:rPr>
          <w:b/>
          <w:bCs/>
          <w:iCs/>
          <w:color w:val="000000"/>
          <w:sz w:val="28"/>
          <w:szCs w:val="28"/>
          <w:lang w:bidi="ru-RU"/>
        </w:rPr>
        <w:t>Федеральное государственное образовательное учреждение</w:t>
      </w:r>
    </w:p>
    <w:p w14:paraId="7D3E3046"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высшего образования</w:t>
      </w:r>
    </w:p>
    <w:p w14:paraId="55CEF81F" w14:textId="77777777" w:rsidR="00430ACE" w:rsidRPr="00430ACE" w:rsidRDefault="00430ACE" w:rsidP="00430ACE">
      <w:pPr>
        <w:spacing w:after="12" w:line="266" w:lineRule="auto"/>
        <w:ind w:right="568" w:hanging="10"/>
        <w:jc w:val="center"/>
        <w:rPr>
          <w:b/>
          <w:bCs/>
          <w:iCs/>
          <w:color w:val="000000"/>
          <w:sz w:val="28"/>
          <w:szCs w:val="28"/>
          <w:lang w:bidi="ru-RU"/>
        </w:rPr>
      </w:pPr>
    </w:p>
    <w:p w14:paraId="00119F7F"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«ФИНАНСОВЫЙ УНИВЕРСИТЕТ ПРИ ПРАВИТЕЛЬСТВЕ РОССИЙСКОЙ ФЕДЕРАЦИИ»</w:t>
      </w:r>
    </w:p>
    <w:p w14:paraId="3F2083A2"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(Финансовый университет)</w:t>
      </w:r>
    </w:p>
    <w:p w14:paraId="5D66B60B" w14:textId="77777777" w:rsidR="00430ACE" w:rsidRPr="00430ACE" w:rsidRDefault="00430ACE" w:rsidP="00430ACE">
      <w:pPr>
        <w:spacing w:after="12" w:line="266" w:lineRule="auto"/>
        <w:ind w:right="568" w:hanging="10"/>
        <w:jc w:val="center"/>
        <w:rPr>
          <w:b/>
          <w:bCs/>
          <w:iCs/>
          <w:color w:val="000000"/>
          <w:sz w:val="28"/>
          <w:szCs w:val="28"/>
          <w:lang w:bidi="ru-RU"/>
        </w:rPr>
      </w:pPr>
    </w:p>
    <w:p w14:paraId="4862A374"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ЭКЗАМЕНАЦИОННЫЙ БИЛЕТ №_____</w:t>
      </w:r>
    </w:p>
    <w:p w14:paraId="0B2582B8" w14:textId="77777777" w:rsidR="00430ACE" w:rsidRPr="00430ACE" w:rsidRDefault="00430ACE" w:rsidP="00430ACE">
      <w:pPr>
        <w:autoSpaceDE w:val="0"/>
        <w:autoSpaceDN w:val="0"/>
        <w:adjustRightInd w:val="0"/>
        <w:spacing w:after="12" w:line="266" w:lineRule="auto"/>
        <w:ind w:right="568" w:hanging="10"/>
        <w:jc w:val="both"/>
        <w:rPr>
          <w:rFonts w:eastAsia="Calibri"/>
          <w:b/>
          <w:bCs/>
          <w:iCs/>
          <w:sz w:val="28"/>
          <w:szCs w:val="28"/>
          <w:lang w:eastAsia="en-US"/>
        </w:rPr>
      </w:pPr>
    </w:p>
    <w:p w14:paraId="39147DB3"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1. Теоретический вопрос.</w:t>
      </w:r>
      <w:r w:rsidRPr="00430ACE">
        <w:rPr>
          <w:iCs/>
          <w:color w:val="000000"/>
          <w:sz w:val="28"/>
          <w:szCs w:val="22"/>
        </w:rPr>
        <w:t xml:space="preserve"> </w:t>
      </w:r>
      <w:r w:rsidRPr="00430ACE">
        <w:rPr>
          <w:b/>
          <w:bCs/>
          <w:iCs/>
          <w:color w:val="000000"/>
          <w:sz w:val="28"/>
          <w:szCs w:val="28"/>
        </w:rPr>
        <w:t>(20 баллов)</w:t>
      </w:r>
    </w:p>
    <w:p w14:paraId="6226FFFC"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Древнерусское государство: основные причины его возникновения и этапы развития.</w:t>
      </w:r>
      <w:r w:rsidRPr="00430ACE">
        <w:rPr>
          <w:iCs/>
          <w:color w:val="000000"/>
          <w:sz w:val="28"/>
          <w:szCs w:val="22"/>
        </w:rPr>
        <w:t xml:space="preserve"> </w:t>
      </w:r>
    </w:p>
    <w:p w14:paraId="0D375D16"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2. Проблемный вопрос (25 баллов)</w:t>
      </w:r>
    </w:p>
    <w:p w14:paraId="1FFAD61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Оцените результативность реформ С. Ю. Витте как государственного деятеля </w:t>
      </w:r>
    </w:p>
    <w:p w14:paraId="74F49DBA"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6753D331"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3.Тестовая часть (15 баллов)</w:t>
      </w:r>
    </w:p>
    <w:p w14:paraId="15D9EAED"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64163DB1"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1. Расположите в хронологической последовательности правление князей</w:t>
      </w:r>
    </w:p>
    <w:p w14:paraId="4449A6F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А) Ярослав Мудрый Б) Олег В) Игорь Г) Владимир Красное Солнышко д) Владимир Мономах Е) Святослав Игоревич</w:t>
      </w:r>
    </w:p>
    <w:p w14:paraId="58970847"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35256EA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2. Какие из перечисленных реформ соответствуют периоду правления Ивана IV(Грозного)</w:t>
      </w:r>
    </w:p>
    <w:p w14:paraId="7811BA0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Первый Земский Собор – Отмена кормлений. - Губная реформа. - Раздел страны на губернии – Опричнин</w:t>
      </w:r>
      <w:proofErr w:type="gramStart"/>
      <w:r w:rsidRPr="00430ACE">
        <w:rPr>
          <w:iCs/>
          <w:color w:val="000000"/>
          <w:sz w:val="28"/>
          <w:szCs w:val="28"/>
        </w:rPr>
        <w:t>а-</w:t>
      </w:r>
      <w:proofErr w:type="gramEnd"/>
      <w:r w:rsidRPr="00430ACE">
        <w:rPr>
          <w:iCs/>
          <w:color w:val="000000"/>
          <w:sz w:val="28"/>
          <w:szCs w:val="28"/>
        </w:rPr>
        <w:t xml:space="preserve"> Ливонская война – Присоединение Казанского ханства и Сибири – Присоединение Крыма – Северная война</w:t>
      </w:r>
    </w:p>
    <w:p w14:paraId="5B1995F3"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7F9A602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3. Определите, как называлась проводившаяся </w:t>
      </w:r>
      <w:proofErr w:type="gramStart"/>
      <w:r w:rsidRPr="00430ACE">
        <w:rPr>
          <w:iCs/>
          <w:color w:val="000000"/>
          <w:sz w:val="28"/>
          <w:szCs w:val="28"/>
        </w:rPr>
        <w:t>в начале</w:t>
      </w:r>
      <w:proofErr w:type="gramEnd"/>
      <w:r w:rsidRPr="00430ACE">
        <w:rPr>
          <w:iCs/>
          <w:color w:val="000000"/>
          <w:sz w:val="28"/>
          <w:szCs w:val="28"/>
        </w:rPr>
        <w:t xml:space="preserve"> XX в. реформа по разрушению крестьянской общины:</w:t>
      </w:r>
    </w:p>
    <w:p w14:paraId="60684A1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Реформы С. Ю. Витте; </w:t>
      </w:r>
      <w:proofErr w:type="spellStart"/>
      <w:r w:rsidRPr="00430ACE">
        <w:rPr>
          <w:iCs/>
          <w:color w:val="000000"/>
          <w:sz w:val="28"/>
          <w:szCs w:val="28"/>
        </w:rPr>
        <w:t>Столыпинская</w:t>
      </w:r>
      <w:proofErr w:type="spellEnd"/>
      <w:r w:rsidRPr="00430ACE">
        <w:rPr>
          <w:iCs/>
          <w:color w:val="000000"/>
          <w:sz w:val="28"/>
          <w:szCs w:val="28"/>
        </w:rPr>
        <w:t xml:space="preserve"> реформа; Реформы Е. </w:t>
      </w:r>
      <w:proofErr w:type="spellStart"/>
      <w:r w:rsidRPr="00430ACE">
        <w:rPr>
          <w:iCs/>
          <w:color w:val="000000"/>
          <w:sz w:val="28"/>
          <w:szCs w:val="28"/>
        </w:rPr>
        <w:t>Канкрина</w:t>
      </w:r>
      <w:proofErr w:type="spellEnd"/>
    </w:p>
    <w:p w14:paraId="1BEFCAA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593DF7CD"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4. Разместите в хронологическом порядке события Великой Отечественной войны: - Битва за Днепр </w:t>
      </w:r>
      <w:proofErr w:type="gramStart"/>
      <w:r w:rsidRPr="00430ACE">
        <w:rPr>
          <w:iCs/>
          <w:color w:val="000000"/>
          <w:sz w:val="28"/>
          <w:szCs w:val="28"/>
        </w:rPr>
        <w:t>–К</w:t>
      </w:r>
      <w:proofErr w:type="gramEnd"/>
      <w:r w:rsidRPr="00430ACE">
        <w:rPr>
          <w:iCs/>
          <w:color w:val="000000"/>
          <w:sz w:val="28"/>
          <w:szCs w:val="28"/>
        </w:rPr>
        <w:t>урская битва – Битва под Москвой – Сталинградская битва – Белорусская операция – Битва за Берлин</w:t>
      </w:r>
    </w:p>
    <w:p w14:paraId="395867D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0F9459F5"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5. Итогом индустриализации в годы первых пятилеток является:</w:t>
      </w:r>
    </w:p>
    <w:p w14:paraId="494BBDF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а) достижение самых высоких в мире среднегодовых темпов роста промышленного производства б) повышение обороноспособности страны</w:t>
      </w:r>
    </w:p>
    <w:p w14:paraId="79C425F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в) создание промышленности, способной конкурировать с промышленностью развитых стран мира</w:t>
      </w:r>
    </w:p>
    <w:p w14:paraId="74F06DA2"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г) достижение значительного скачка в развитии, прежде всего, легкой промышленности</w:t>
      </w:r>
    </w:p>
    <w:p w14:paraId="46AACD06"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Подготовил:</w:t>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t>И. В. Ковшов</w:t>
      </w:r>
      <w:r w:rsidRPr="00430ACE">
        <w:rPr>
          <w:rFonts w:eastAsia="Arial Unicode MS"/>
          <w:iCs/>
          <w:color w:val="000000"/>
          <w:sz w:val="28"/>
          <w:szCs w:val="28"/>
        </w:rPr>
        <w:tab/>
      </w:r>
    </w:p>
    <w:p w14:paraId="21882BAF"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p>
    <w:p w14:paraId="00009D83"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Утверждаю:</w:t>
      </w:r>
    </w:p>
    <w:p w14:paraId="32A76243"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 xml:space="preserve">Заведующий кафедрой </w:t>
      </w:r>
    </w:p>
    <w:p w14:paraId="5A717C9B"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 xml:space="preserve">«Социально-гуманитарных и </w:t>
      </w:r>
      <w:proofErr w:type="gramStart"/>
      <w:r w:rsidRPr="00430ACE">
        <w:rPr>
          <w:rFonts w:eastAsia="Arial Unicode MS"/>
          <w:iCs/>
          <w:color w:val="000000"/>
          <w:sz w:val="28"/>
          <w:szCs w:val="28"/>
        </w:rPr>
        <w:t>естественно-научных</w:t>
      </w:r>
      <w:proofErr w:type="gramEnd"/>
      <w:r w:rsidRPr="00430ACE">
        <w:rPr>
          <w:rFonts w:eastAsia="Arial Unicode MS"/>
          <w:iCs/>
          <w:color w:val="000000"/>
          <w:sz w:val="28"/>
          <w:szCs w:val="28"/>
        </w:rPr>
        <w:t xml:space="preserve"> дисциплин»</w:t>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t xml:space="preserve">                                                                         И. А. Кравченко</w:t>
      </w:r>
    </w:p>
    <w:p w14:paraId="26A81A6C" w14:textId="77777777" w:rsidR="006075E9" w:rsidRPr="00B668C4" w:rsidRDefault="006075E9" w:rsidP="00A147B6">
      <w:pPr>
        <w:pStyle w:val="1"/>
        <w:spacing w:before="0" w:after="0"/>
        <w:jc w:val="both"/>
        <w:rPr>
          <w:rFonts w:ascii="Times New Roman" w:hAnsi="Times New Roman"/>
          <w:sz w:val="28"/>
          <w:szCs w:val="28"/>
        </w:rPr>
      </w:pPr>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r w:rsidRPr="00B668C4">
        <w:rPr>
          <w:sz w:val="28"/>
          <w:szCs w:val="28"/>
        </w:rPr>
        <w:t>. и доп. — Москва: Проспект, 2022. — 552 с. - Текст</w:t>
      </w:r>
      <w:proofErr w:type="gramStart"/>
      <w:r w:rsidRPr="00B668C4">
        <w:rPr>
          <w:sz w:val="28"/>
          <w:szCs w:val="28"/>
        </w:rPr>
        <w:t xml:space="preserve"> :</w:t>
      </w:r>
      <w:proofErr w:type="gramEnd"/>
      <w:r w:rsidRPr="00B668C4">
        <w:rPr>
          <w:sz w:val="28"/>
          <w:szCs w:val="28"/>
        </w:rPr>
        <w:t xml:space="preserve"> непосредственный. - То же. - ЭБС Проспект. - URL: http://ebs.prospekt.org/book/45042 (дата обращения</w:t>
      </w:r>
      <w:proofErr w:type="gramStart"/>
      <w:r w:rsidRPr="00B668C4">
        <w:rPr>
          <w:sz w:val="28"/>
          <w:szCs w:val="28"/>
        </w:rPr>
        <w:t xml:space="preserve"> :</w:t>
      </w:r>
      <w:proofErr w:type="gramEnd"/>
      <w:r w:rsidRPr="00B668C4">
        <w:rPr>
          <w:sz w:val="28"/>
          <w:szCs w:val="28"/>
        </w:rPr>
        <w:t xml:space="preserve"> 19.05.2023). - Текст</w:t>
      </w:r>
      <w:proofErr w:type="gramStart"/>
      <w:r w:rsidRPr="00B668C4">
        <w:rPr>
          <w:sz w:val="28"/>
          <w:szCs w:val="28"/>
        </w:rPr>
        <w:t xml:space="preserve">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 Н. О. Воскресенская, А. А. Горбань, А. С. Кисляков [и др.] ; под ред. Е. В. Лаптевой, Л. А. Муравьевой.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 URL: https://book.ru/book/947403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Мунчаев, Ш. М. История России</w:t>
      </w:r>
      <w:proofErr w:type="gramStart"/>
      <w:r w:rsidRPr="00B668C4">
        <w:rPr>
          <w:sz w:val="28"/>
          <w:szCs w:val="28"/>
        </w:rPr>
        <w:t xml:space="preserve">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r w:rsidRPr="00B668C4">
        <w:rPr>
          <w:sz w:val="28"/>
          <w:szCs w:val="28"/>
        </w:rPr>
        <w:t>. и доп. — Москва : Норма</w:t>
      </w:r>
      <w:proofErr w:type="gramStart"/>
      <w:r w:rsidRPr="00B668C4">
        <w:rPr>
          <w:sz w:val="28"/>
          <w:szCs w:val="28"/>
        </w:rPr>
        <w:t xml:space="preserve"> :</w:t>
      </w:r>
      <w:proofErr w:type="gramEnd"/>
      <w:r w:rsidRPr="00B668C4">
        <w:rPr>
          <w:sz w:val="28"/>
          <w:szCs w:val="28"/>
        </w:rPr>
        <w:t xml:space="preserve"> ИНФРА-М, 2023. — 512 с. - ISBN 978-5-91768-930-2. - ЭБС ZNANIUM.com.  - URL: https://znanium.com/catalog/product/1904019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и практикум для вузов / К. А. Соловьев [и др.] ; под редакцией К. А. Соловьева.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w:t>
      </w:r>
      <w:r w:rsidRPr="00B668C4">
        <w:rPr>
          <w:sz w:val="28"/>
          <w:szCs w:val="28"/>
        </w:rPr>
        <w:lastRenderedPageBreak/>
        <w:t xml:space="preserve">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Нестеренко, Е. И. История России</w:t>
      </w:r>
      <w:proofErr w:type="gramStart"/>
      <w:r w:rsidRPr="00B668C4">
        <w:rPr>
          <w:sz w:val="28"/>
          <w:szCs w:val="28"/>
        </w:rPr>
        <w:t xml:space="preserve">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Вузовский учебник</w:t>
      </w:r>
      <w:proofErr w:type="gramStart"/>
      <w:r w:rsidRPr="00B668C4">
        <w:rPr>
          <w:sz w:val="28"/>
          <w:szCs w:val="28"/>
        </w:rPr>
        <w:t xml:space="preserve"> :</w:t>
      </w:r>
      <w:proofErr w:type="gramEnd"/>
      <w:r w:rsidRPr="00B668C4">
        <w:rPr>
          <w:sz w:val="28"/>
          <w:szCs w:val="28"/>
        </w:rPr>
        <w:t xml:space="preserve"> ИНФРА-М, 2022. — 296 с. - ISBN 978-5-9558-0138-4. -  ЭБС ZNANIUM.com. - URL: https://znanium.com/catalog/product/1853885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xml:space="preserve">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r w:rsidRPr="00B668C4">
        <w:rPr>
          <w:sz w:val="28"/>
          <w:szCs w:val="28"/>
        </w:rPr>
        <w:t xml:space="preserve">. и доп. — Москва : Издательство </w:t>
      </w:r>
      <w:proofErr w:type="spellStart"/>
      <w:r w:rsidRPr="00B668C4">
        <w:rPr>
          <w:sz w:val="28"/>
          <w:szCs w:val="28"/>
        </w:rPr>
        <w:t>Юрайт</w:t>
      </w:r>
      <w:proofErr w:type="spellEnd"/>
      <w:r w:rsidRPr="00B668C4">
        <w:rPr>
          <w:sz w:val="28"/>
          <w:szCs w:val="28"/>
        </w:rPr>
        <w:t xml:space="preserve">, 2023. — 309 с. — (Высшее образование). — 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xml:space="preserve">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proofErr w:type="gramStart"/>
      <w:r w:rsidRPr="00B668C4">
        <w:rPr>
          <w:sz w:val="28"/>
          <w:szCs w:val="28"/>
        </w:rPr>
        <w:t>.</w:t>
      </w:r>
      <w:proofErr w:type="gramEnd"/>
      <w:r w:rsidRPr="00B668C4">
        <w:rPr>
          <w:sz w:val="28"/>
          <w:szCs w:val="28"/>
        </w:rPr>
        <w:t xml:space="preserve">  </w:t>
      </w:r>
      <w:proofErr w:type="gramStart"/>
      <w:r w:rsidRPr="00B668C4">
        <w:rPr>
          <w:sz w:val="28"/>
          <w:szCs w:val="28"/>
        </w:rPr>
        <w:t>а</w:t>
      </w:r>
      <w:proofErr w:type="gramEnd"/>
      <w:r w:rsidRPr="00B668C4">
        <w:rPr>
          <w:sz w:val="28"/>
          <w:szCs w:val="28"/>
        </w:rPr>
        <w:t>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9.История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t xml:space="preserve"> </w:t>
      </w:r>
      <w:r w:rsidRPr="00B668C4">
        <w:rPr>
          <w:sz w:val="28"/>
          <w:szCs w:val="28"/>
        </w:rPr>
        <w:t>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t xml:space="preserve">10. </w:t>
      </w:r>
      <w:proofErr w:type="spellStart"/>
      <w:r w:rsidRPr="00B668C4">
        <w:rPr>
          <w:sz w:val="28"/>
          <w:szCs w:val="28"/>
        </w:rPr>
        <w:t>Свинцова</w:t>
      </w:r>
      <w:proofErr w:type="spellEnd"/>
      <w:r w:rsidRPr="00B668C4">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10" w:tgtFrame="_blank" w:history="1">
        <w:r w:rsidRPr="00B668C4">
          <w:rPr>
            <w:color w:val="0000FF"/>
            <w:sz w:val="28"/>
            <w:szCs w:val="28"/>
            <w:u w:val="single"/>
          </w:rPr>
          <w:t>history_xrestomatia.pdf</w:t>
        </w:r>
      </w:hyperlink>
      <w:r w:rsidRPr="00B668C4">
        <w:t xml:space="preserve"> (</w:t>
      </w:r>
      <w:r w:rsidRPr="00B668C4">
        <w:rPr>
          <w:sz w:val="28"/>
          <w:szCs w:val="28"/>
        </w:rPr>
        <w:t xml:space="preserve">дата </w:t>
      </w:r>
      <w:proofErr w:type="gramStart"/>
      <w:r w:rsidRPr="00B668C4">
        <w:rPr>
          <w:sz w:val="28"/>
          <w:szCs w:val="28"/>
        </w:rPr>
        <w:t>публикации :</w:t>
      </w:r>
      <w:proofErr w:type="gramEnd"/>
      <w:r w:rsidRPr="00B668C4">
        <w:rPr>
          <w:sz w:val="28"/>
          <w:szCs w:val="28"/>
        </w:rPr>
        <w:t xml:space="preserve">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lastRenderedPageBreak/>
        <w:t xml:space="preserve">Информационно-образовательный портал </w:t>
      </w:r>
      <w:proofErr w:type="spellStart"/>
      <w:r w:rsidRPr="00B668C4">
        <w:rPr>
          <w:sz w:val="28"/>
          <w:szCs w:val="28"/>
        </w:rPr>
        <w:t>Финуниверситета</w:t>
      </w:r>
      <w:proofErr w:type="spellEnd"/>
      <w:r w:rsidRPr="00B668C4">
        <w:rPr>
          <w:sz w:val="28"/>
          <w:szCs w:val="28"/>
        </w:rPr>
        <w:t>: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Материалы русской истории http://www.magister.msk.ru/library/history/</w:t>
      </w:r>
      <w:proofErr w:type="gramStart"/>
      <w:r w:rsidRPr="00B668C4">
        <w:rPr>
          <w:sz w:val="28"/>
          <w:szCs w:val="28"/>
        </w:rPr>
        <w:t xml:space="preserve">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t xml:space="preserve">Российская государственная библиотека: </w:t>
      </w:r>
      <w:hyperlink r:id="rId11"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2"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3"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«Университетская библиотека ОНЛАЙН» </w:t>
      </w:r>
      <w:hyperlink r:id="rId14"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5"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6"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7"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8"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9"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20"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hyperlink r:id="rId21" w:history="1">
        <w:r w:rsidRPr="00B668C4">
          <w:rPr>
            <w:color w:val="0000FF"/>
            <w:sz w:val="28"/>
            <w:szCs w:val="28"/>
            <w:u w:val="single"/>
            <w:lang w:val="en-US"/>
          </w:rPr>
          <w:t>http://ar.cnki.net/ACADREF</w:t>
        </w:r>
      </w:hyperlink>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 xml:space="preserve">крупнейшего </w:t>
      </w:r>
      <w:proofErr w:type="spellStart"/>
      <w:r w:rsidRPr="00B668C4">
        <w:rPr>
          <w:sz w:val="28"/>
          <w:szCs w:val="28"/>
        </w:rPr>
        <w:t>агрегатора</w:t>
      </w:r>
      <w:proofErr w:type="spellEnd"/>
      <w:r w:rsidRPr="00B668C4">
        <w:rPr>
          <w:sz w:val="28"/>
          <w:szCs w:val="28"/>
        </w:rPr>
        <w:t xml:space="preserve"> научных ресурсов ведущих издательств мира</w:t>
      </w:r>
      <w:r w:rsidRPr="00B668C4">
        <w:rPr>
          <w:sz w:val="28"/>
          <w:szCs w:val="28"/>
          <w:u w:val="single"/>
        </w:rPr>
        <w:t xml:space="preserve"> </w:t>
      </w:r>
      <w:hyperlink r:id="rId22"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3"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JSTOR Arts &amp; Sciences I Collection </w:t>
      </w:r>
      <w:hyperlink r:id="rId24" w:history="1">
        <w:r w:rsidRPr="00B668C4">
          <w:rPr>
            <w:bCs/>
            <w:color w:val="0000FF"/>
            <w:sz w:val="28"/>
            <w:szCs w:val="28"/>
            <w:u w:val="single"/>
            <w:lang w:val="en-US"/>
          </w:rPr>
          <w:t>http://jstor.org</w:t>
        </w:r>
      </w:hyperlink>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5"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6"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7"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proofErr w:type="gramStart"/>
      <w:r w:rsidRPr="00B668C4">
        <w:rPr>
          <w:sz w:val="28"/>
          <w:szCs w:val="28"/>
        </w:rPr>
        <w:t>.</w:t>
      </w:r>
      <w:proofErr w:type="gramEnd"/>
      <w:r w:rsidRPr="00B668C4">
        <w:rPr>
          <w:sz w:val="28"/>
          <w:szCs w:val="28"/>
        </w:rPr>
        <w:t xml:space="preserve">  </w:t>
      </w:r>
      <w:proofErr w:type="gramStart"/>
      <w:r w:rsidRPr="00B668C4">
        <w:rPr>
          <w:sz w:val="28"/>
          <w:szCs w:val="28"/>
        </w:rPr>
        <w:t>а</w:t>
      </w:r>
      <w:proofErr w:type="gramEnd"/>
      <w:r w:rsidRPr="00B668C4">
        <w:rPr>
          <w:sz w:val="28"/>
          <w:szCs w:val="28"/>
        </w:rPr>
        <w:t>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w:t>
      </w:r>
      <w:r w:rsidRPr="00B668C4">
        <w:rPr>
          <w:sz w:val="28"/>
          <w:szCs w:val="28"/>
        </w:rPr>
        <w:lastRenderedPageBreak/>
        <w:t xml:space="preserve">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rPr>
          <w:sz w:val="28"/>
          <w:szCs w:val="28"/>
        </w:rPr>
        <w:t xml:space="preserve"> 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proofErr w:type="spellStart"/>
      <w:r w:rsidRPr="00B668C4">
        <w:rPr>
          <w:sz w:val="28"/>
          <w:szCs w:val="28"/>
        </w:rPr>
        <w:t>Свинцова</w:t>
      </w:r>
      <w:proofErr w:type="spellEnd"/>
      <w:r w:rsidRPr="00B668C4">
        <w:rPr>
          <w:sz w:val="28"/>
          <w:szCs w:val="28"/>
        </w:rPr>
        <w:t>,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w:t>
      </w:r>
      <w:proofErr w:type="gramStart"/>
      <w:r w:rsidRPr="00B668C4">
        <w:rPr>
          <w:sz w:val="28"/>
          <w:szCs w:val="28"/>
        </w:rPr>
        <w:t xml:space="preserve">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публикации</w:t>
      </w:r>
      <w:proofErr w:type="gramStart"/>
      <w:r w:rsidRPr="00B668C4">
        <w:rPr>
          <w:sz w:val="28"/>
          <w:szCs w:val="28"/>
        </w:rPr>
        <w:t xml:space="preserve"> :</w:t>
      </w:r>
      <w:proofErr w:type="gramEnd"/>
      <w:r w:rsidRPr="00B668C4">
        <w:rPr>
          <w:sz w:val="28"/>
          <w:szCs w:val="28"/>
        </w:rPr>
        <w:t xml:space="preserve">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8"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 xml:space="preserve">10. Методические указания для </w:t>
      </w:r>
      <w:proofErr w:type="gramStart"/>
      <w:r w:rsidRPr="00B668C4">
        <w:rPr>
          <w:b/>
          <w:sz w:val="28"/>
          <w:szCs w:val="28"/>
        </w:rPr>
        <w:t>обучающихся</w:t>
      </w:r>
      <w:proofErr w:type="gramEnd"/>
      <w:r w:rsidRPr="00B668C4">
        <w:rPr>
          <w:b/>
          <w:sz w:val="28"/>
          <w:szCs w:val="28"/>
        </w:rPr>
        <w:t xml:space="preserve">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B668C4">
        <w:rPr>
          <w:rFonts w:eastAsia="Calibri"/>
          <w:bCs/>
          <w:kern w:val="32"/>
          <w:sz w:val="28"/>
          <w:szCs w:val="28"/>
          <w:lang w:bidi="ru-RU"/>
        </w:rPr>
        <w:t>бакалавриата</w:t>
      </w:r>
      <w:proofErr w:type="spellEnd"/>
      <w:r w:rsidRPr="00B668C4">
        <w:rPr>
          <w:rFonts w:eastAsia="Calibri"/>
          <w:bCs/>
          <w:kern w:val="32"/>
          <w:sz w:val="28"/>
          <w:szCs w:val="28"/>
          <w:lang w:bidi="ru-RU"/>
        </w:rPr>
        <w:t xml:space="preserve"> и магистратуры в Финансовом университете».</w:t>
      </w:r>
    </w:p>
    <w:p w14:paraId="29E03D94" w14:textId="77777777" w:rsidR="00481CB2" w:rsidRPr="00B668C4" w:rsidRDefault="00481CB2" w:rsidP="00CA5CFE">
      <w:pPr>
        <w:pStyle w:val="a7"/>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3" w:name="_Toc24406442"/>
      <w:bookmarkEnd w:id="12"/>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4" w:name="_Toc531614950"/>
      <w:bookmarkStart w:id="15" w:name="_Toc531686467"/>
      <w:r w:rsidRPr="00B668C4">
        <w:rPr>
          <w:rFonts w:eastAsia="Calibri"/>
          <w:b/>
          <w:bCs/>
          <w:kern w:val="32"/>
          <w:sz w:val="28"/>
          <w:szCs w:val="28"/>
          <w:lang w:bidi="ru-RU"/>
        </w:rPr>
        <w:t>11. 1. Комплект лицензионного программного обеспечения:</w:t>
      </w:r>
      <w:bookmarkEnd w:id="14"/>
      <w:bookmarkEnd w:id="15"/>
    </w:p>
    <w:p w14:paraId="06A46E16" w14:textId="77777777" w:rsidR="00CF4446" w:rsidRPr="006C0DF6" w:rsidRDefault="00CF4446" w:rsidP="00CB7F49">
      <w:pPr>
        <w:keepNext/>
        <w:widowControl w:val="0"/>
        <w:autoSpaceDE w:val="0"/>
        <w:autoSpaceDN w:val="0"/>
        <w:jc w:val="both"/>
        <w:outlineLvl w:val="0"/>
        <w:rPr>
          <w:rFonts w:eastAsia="Calibri"/>
          <w:bCs/>
          <w:kern w:val="32"/>
          <w:sz w:val="28"/>
          <w:szCs w:val="28"/>
          <w:lang w:bidi="ru-RU"/>
        </w:rPr>
      </w:pPr>
      <w:bookmarkStart w:id="16" w:name="_Toc531614951"/>
      <w:bookmarkStart w:id="17" w:name="_Toc531686468"/>
      <w:r w:rsidRPr="006C0DF6">
        <w:rPr>
          <w:rFonts w:eastAsia="Calibri"/>
          <w:bCs/>
          <w:kern w:val="32"/>
          <w:sz w:val="28"/>
          <w:szCs w:val="28"/>
          <w:lang w:bidi="ru-RU"/>
        </w:rPr>
        <w:t xml:space="preserve">1. </w:t>
      </w:r>
      <w:proofErr w:type="gramStart"/>
      <w:r w:rsidRPr="00B668C4">
        <w:rPr>
          <w:rFonts w:eastAsia="Calibri"/>
          <w:bCs/>
          <w:kern w:val="32"/>
          <w:sz w:val="28"/>
          <w:szCs w:val="28"/>
          <w:lang w:val="en-US" w:bidi="ru-RU"/>
        </w:rPr>
        <w:t>Windows</w:t>
      </w:r>
      <w:r w:rsidRPr="006C0DF6">
        <w:rPr>
          <w:rFonts w:eastAsia="Calibri"/>
          <w:bCs/>
          <w:kern w:val="32"/>
          <w:sz w:val="28"/>
          <w:szCs w:val="28"/>
          <w:lang w:bidi="ru-RU"/>
        </w:rPr>
        <w:t xml:space="preserve">, </w:t>
      </w:r>
      <w:r w:rsidRPr="00B668C4">
        <w:rPr>
          <w:rFonts w:eastAsia="Calibri"/>
          <w:bCs/>
          <w:kern w:val="32"/>
          <w:sz w:val="28"/>
          <w:szCs w:val="28"/>
          <w:lang w:val="en-US" w:bidi="ru-RU"/>
        </w:rPr>
        <w:t>Microsoft</w:t>
      </w:r>
      <w:r w:rsidRPr="006C0DF6">
        <w:rPr>
          <w:rFonts w:eastAsia="Calibri"/>
          <w:bCs/>
          <w:kern w:val="32"/>
          <w:sz w:val="28"/>
          <w:szCs w:val="28"/>
          <w:lang w:bidi="ru-RU"/>
        </w:rPr>
        <w:t xml:space="preserve"> </w:t>
      </w:r>
      <w:r w:rsidRPr="00B668C4">
        <w:rPr>
          <w:rFonts w:eastAsia="Calibri"/>
          <w:bCs/>
          <w:kern w:val="32"/>
          <w:sz w:val="28"/>
          <w:szCs w:val="28"/>
          <w:lang w:val="en-US" w:bidi="ru-RU"/>
        </w:rPr>
        <w:t>Office</w:t>
      </w:r>
      <w:r w:rsidRPr="006C0DF6">
        <w:rPr>
          <w:rFonts w:eastAsia="Calibri"/>
          <w:bCs/>
          <w:kern w:val="32"/>
          <w:sz w:val="28"/>
          <w:szCs w:val="28"/>
          <w:lang w:bidi="ru-RU"/>
        </w:rPr>
        <w:t>.</w:t>
      </w:r>
      <w:bookmarkEnd w:id="16"/>
      <w:bookmarkEnd w:id="17"/>
      <w:proofErr w:type="gramEnd"/>
    </w:p>
    <w:p w14:paraId="6D1FF8C3" w14:textId="04CCAA19" w:rsidR="00CF4446" w:rsidRPr="006C0DF6" w:rsidRDefault="00CF4446" w:rsidP="00CB7F49">
      <w:pPr>
        <w:keepNext/>
        <w:widowControl w:val="0"/>
        <w:autoSpaceDE w:val="0"/>
        <w:autoSpaceDN w:val="0"/>
        <w:jc w:val="both"/>
        <w:outlineLvl w:val="0"/>
        <w:rPr>
          <w:rFonts w:eastAsia="Calibri"/>
          <w:bCs/>
          <w:kern w:val="32"/>
          <w:sz w:val="28"/>
          <w:szCs w:val="28"/>
          <w:lang w:bidi="ru-RU"/>
        </w:rPr>
      </w:pPr>
      <w:bookmarkStart w:id="18" w:name="_Toc531614952"/>
      <w:bookmarkStart w:id="19" w:name="_Toc531686469"/>
      <w:r w:rsidRPr="006C0DF6">
        <w:rPr>
          <w:rFonts w:eastAsia="Calibri"/>
          <w:bCs/>
          <w:kern w:val="32"/>
          <w:sz w:val="28"/>
          <w:szCs w:val="28"/>
          <w:lang w:bidi="ru-RU"/>
        </w:rPr>
        <w:t xml:space="preserve">2. </w:t>
      </w:r>
      <w:r w:rsidRPr="00B668C4">
        <w:rPr>
          <w:rFonts w:eastAsia="Calibri"/>
          <w:bCs/>
          <w:kern w:val="32"/>
          <w:sz w:val="28"/>
          <w:szCs w:val="28"/>
          <w:lang w:bidi="ru-RU"/>
        </w:rPr>
        <w:t>Антивирус</w:t>
      </w:r>
      <w:r w:rsidRPr="006C0DF6">
        <w:rPr>
          <w:rFonts w:eastAsia="Calibri"/>
          <w:bCs/>
          <w:kern w:val="32"/>
          <w:sz w:val="28"/>
          <w:szCs w:val="28"/>
          <w:lang w:bidi="ru-RU"/>
        </w:rPr>
        <w:t xml:space="preserve"> </w:t>
      </w:r>
      <w:bookmarkEnd w:id="18"/>
      <w:bookmarkEnd w:id="19"/>
      <w:r w:rsidR="00A86FB0" w:rsidRPr="00B668C4">
        <w:rPr>
          <w:rFonts w:eastAsia="Calibri"/>
          <w:bCs/>
          <w:kern w:val="32"/>
          <w:sz w:val="28"/>
          <w:szCs w:val="28"/>
          <w:lang w:val="en-US" w:bidi="ru-RU"/>
        </w:rPr>
        <w:t>Kaspersky</w:t>
      </w:r>
      <w:r w:rsidR="003D0EAD" w:rsidRPr="006C0DF6">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0" w:name="_Toc531614953"/>
      <w:bookmarkStart w:id="21"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2"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22"/>
    </w:p>
    <w:p w14:paraId="2CCE199F" w14:textId="70413216"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9"/>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46E8A" w14:textId="77777777" w:rsidR="00B613CA" w:rsidRDefault="00B613CA" w:rsidP="00D850EA">
      <w:r>
        <w:separator/>
      </w:r>
    </w:p>
  </w:endnote>
  <w:endnote w:type="continuationSeparator" w:id="0">
    <w:p w14:paraId="47C80247" w14:textId="77777777" w:rsidR="00B613CA" w:rsidRDefault="00B613C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368106"/>
      <w:docPartObj>
        <w:docPartGallery w:val="Page Numbers (Bottom of Page)"/>
        <w:docPartUnique/>
      </w:docPartObj>
    </w:sdtPr>
    <w:sdtEndPr/>
    <w:sdtContent>
      <w:p w14:paraId="035A5802" w14:textId="2D56800F" w:rsidR="00893EC6" w:rsidRDefault="00893EC6">
        <w:pPr>
          <w:pStyle w:val="af7"/>
          <w:jc w:val="center"/>
        </w:pPr>
        <w:r>
          <w:fldChar w:fldCharType="begin"/>
        </w:r>
        <w:r>
          <w:instrText>PAGE   \* MERGEFORMAT</w:instrText>
        </w:r>
        <w:r>
          <w:fldChar w:fldCharType="separate"/>
        </w:r>
        <w:r w:rsidR="001A374C">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1291A" w14:textId="77777777" w:rsidR="00B613CA" w:rsidRDefault="00B613CA" w:rsidP="00D850EA">
      <w:r>
        <w:separator/>
      </w:r>
    </w:p>
  </w:footnote>
  <w:footnote w:type="continuationSeparator" w:id="0">
    <w:p w14:paraId="4C491E44" w14:textId="77777777" w:rsidR="00B613CA" w:rsidRDefault="00B613CA" w:rsidP="00D85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374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6EFB"/>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2282"/>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60C"/>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ACE"/>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0DD6"/>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7B2"/>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199A"/>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0DF6"/>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0DEF"/>
    <w:rsid w:val="0077391F"/>
    <w:rsid w:val="00777002"/>
    <w:rsid w:val="00780202"/>
    <w:rsid w:val="007846E5"/>
    <w:rsid w:val="00785579"/>
    <w:rsid w:val="007930F2"/>
    <w:rsid w:val="007934E1"/>
    <w:rsid w:val="00794395"/>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3EC6"/>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549"/>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3CA"/>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CF503C"/>
    <w:rsid w:val="00D00613"/>
    <w:rsid w:val="00D0087D"/>
    <w:rsid w:val="00D02105"/>
    <w:rsid w:val="00D0226A"/>
    <w:rsid w:val="00D02FD8"/>
    <w:rsid w:val="00D05951"/>
    <w:rsid w:val="00D06B32"/>
    <w:rsid w:val="00D077AF"/>
    <w:rsid w:val="00D07D84"/>
    <w:rsid w:val="00D112C5"/>
    <w:rsid w:val="00D16297"/>
    <w:rsid w:val="00D16DCE"/>
    <w:rsid w:val="00D24054"/>
    <w:rsid w:val="00D24D90"/>
    <w:rsid w:val="00D25C63"/>
    <w:rsid w:val="00D25FEA"/>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0F7F"/>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1"/>
    <w:unhideWhenUsed/>
    <w:qFormat/>
    <w:rsid w:val="00853B95"/>
    <w:pPr>
      <w:spacing w:after="120"/>
    </w:pPr>
  </w:style>
  <w:style w:type="character" w:customStyle="1" w:styleId="afb">
    <w:name w:val="Основной текст Знак"/>
    <w:basedOn w:val="a1"/>
    <w:link w:val="afa"/>
    <w:uiPriority w:val="1"/>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4">
    <w:name w:val="Сетка таблицы4"/>
    <w:basedOn w:val="a2"/>
    <w:next w:val="a9"/>
    <w:uiPriority w:val="59"/>
    <w:rsid w:val="00430ACE"/>
    <w:pPr>
      <w:spacing w:after="0" w:line="240" w:lineRule="auto"/>
    </w:pPr>
    <w:rPr>
      <w:rFonts w:ascii="Calibri" w:eastAsia="Calibri" w:hAnsi="Calibri" w:cs="Times New Roman"/>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1"/>
    <w:unhideWhenUsed/>
    <w:qFormat/>
    <w:rsid w:val="00853B95"/>
    <w:pPr>
      <w:spacing w:after="120"/>
    </w:pPr>
  </w:style>
  <w:style w:type="character" w:customStyle="1" w:styleId="afb">
    <w:name w:val="Основной текст Знак"/>
    <w:basedOn w:val="a1"/>
    <w:link w:val="afa"/>
    <w:uiPriority w:val="1"/>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4">
    <w:name w:val="Сетка таблицы4"/>
    <w:basedOn w:val="a2"/>
    <w:next w:val="a9"/>
    <w:uiPriority w:val="59"/>
    <w:rsid w:val="00430ACE"/>
    <w:pPr>
      <w:spacing w:after="0" w:line="240" w:lineRule="auto"/>
    </w:pPr>
    <w:rPr>
      <w:rFonts w:ascii="Calibri" w:eastAsia="Calibri" w:hAnsi="Calibri" w:cs="Times New Roman"/>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9483441">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06913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26510825">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2845000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footnotes" Target="foot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sl.ru/" TargetMode="External"/><Relationship Id="rId24" Type="http://schemas.openxmlformats.org/officeDocument/2006/relationships/hyperlink" Target="http://jstor.org" TargetMode="External"/><Relationship Id="rId5" Type="http://schemas.openxmlformats.org/officeDocument/2006/relationships/settings" Target="settings.xml"/><Relationship Id="rId15" Type="http://schemas.openxmlformats.org/officeDocument/2006/relationships/hyperlink" Target="http://www.znanium.com" TargetMode="External"/><Relationship Id="rId23" Type="http://schemas.openxmlformats.org/officeDocument/2006/relationships/hyperlink" Target="http://www.sciencedirect.com" TargetMode="External"/><Relationship Id="rId28" Type="http://schemas.openxmlformats.org/officeDocument/2006/relationships/hyperlink" Target="https://onlinelibrary.wiley.com/" TargetMode="External"/><Relationship Id="rId10" Type="http://schemas.openxmlformats.org/officeDocument/2006/relationships/hyperlink" Target="https://docs.fa.ru/ActualData/e699b6d4-4c0a-4843-82a1-a5bb07b62674/history_xrestomatia.pdf?st=q4qhCuSE5vBjwtEbfRJVFg&amp;e=1684503166"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biblioclub.ru/" TargetMode="External"/><Relationship Id="rId22" Type="http://schemas.openxmlformats.org/officeDocument/2006/relationships/hyperlink" Target="http://search.ebscohost.com"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1E7C717-7878-40DC-B29C-697927C2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9713</Words>
  <Characters>55369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Преподаватель</cp:lastModifiedBy>
  <cp:revision>13</cp:revision>
  <cp:lastPrinted>2023-05-22T14:21:00Z</cp:lastPrinted>
  <dcterms:created xsi:type="dcterms:W3CDTF">2023-07-18T16:56:00Z</dcterms:created>
  <dcterms:modified xsi:type="dcterms:W3CDTF">2024-09-26T04:14:00Z</dcterms:modified>
</cp:coreProperties>
</file>